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7CB3" w:rsidRPr="00860CAF" w:rsidRDefault="00727CB3" w:rsidP="00860CAF">
      <w:pPr>
        <w:jc w:val="center"/>
        <w:rPr>
          <w:b/>
        </w:rPr>
      </w:pPr>
      <w:r w:rsidRPr="00860CAF">
        <w:rPr>
          <w:b/>
        </w:rPr>
        <w:t>THE APPLICATION OF SATELLITE REMOTE SENSING TECHNIQUES FOR MONITO</w:t>
      </w:r>
      <w:r w:rsidR="009978D7">
        <w:rPr>
          <w:b/>
        </w:rPr>
        <w:t xml:space="preserve">RING MANGROVE FOREST IN YAMBYE </w:t>
      </w:r>
      <w:r w:rsidRPr="00860CAF">
        <w:rPr>
          <w:b/>
        </w:rPr>
        <w:t>TOWNSHIP, RAKHINE STATE, MYANMAR</w:t>
      </w:r>
    </w:p>
    <w:p w:rsidR="007E0CB8" w:rsidRDefault="007E0CB8" w:rsidP="00860CAF">
      <w:pPr>
        <w:jc w:val="center"/>
        <w:rPr>
          <w:b/>
        </w:rPr>
      </w:pPr>
    </w:p>
    <w:p w:rsidR="00DF16B6" w:rsidRPr="00006B48" w:rsidRDefault="005655AA" w:rsidP="00006B48">
      <w:pPr>
        <w:jc w:val="center"/>
        <w:rPr>
          <w:sz w:val="20"/>
          <w:szCs w:val="20"/>
        </w:rPr>
      </w:pPr>
      <w:proofErr w:type="spellStart"/>
      <w:r w:rsidRPr="00006B48">
        <w:rPr>
          <w:sz w:val="20"/>
          <w:szCs w:val="20"/>
        </w:rPr>
        <w:t>Hnin</w:t>
      </w:r>
      <w:proofErr w:type="spellEnd"/>
      <w:r w:rsidRPr="00006B48">
        <w:rPr>
          <w:sz w:val="20"/>
          <w:szCs w:val="20"/>
        </w:rPr>
        <w:t xml:space="preserve"> </w:t>
      </w:r>
      <w:proofErr w:type="spellStart"/>
      <w:r w:rsidRPr="00006B48">
        <w:rPr>
          <w:sz w:val="20"/>
          <w:szCs w:val="20"/>
        </w:rPr>
        <w:t>Khaing</w:t>
      </w:r>
      <w:proofErr w:type="spellEnd"/>
      <w:r w:rsidRPr="00006B48">
        <w:rPr>
          <w:sz w:val="20"/>
          <w:szCs w:val="20"/>
        </w:rPr>
        <w:t xml:space="preserve"> Aye</w:t>
      </w:r>
    </w:p>
    <w:p w:rsidR="005655AA" w:rsidRPr="00006B48" w:rsidRDefault="005655AA" w:rsidP="00006B48">
      <w:pPr>
        <w:tabs>
          <w:tab w:val="left" w:pos="5775"/>
        </w:tabs>
        <w:jc w:val="center"/>
        <w:rPr>
          <w:sz w:val="20"/>
          <w:szCs w:val="20"/>
        </w:rPr>
      </w:pPr>
      <w:r w:rsidRPr="00006B48">
        <w:rPr>
          <w:sz w:val="20"/>
          <w:szCs w:val="20"/>
        </w:rPr>
        <w:t>Assistant Lecturer, Dr., Department of Geography, Dagon University, Yangon, Myanmar</w:t>
      </w:r>
    </w:p>
    <w:p w:rsidR="005655AA" w:rsidRPr="00006B48" w:rsidRDefault="005655AA" w:rsidP="00006B48">
      <w:pPr>
        <w:tabs>
          <w:tab w:val="left" w:pos="5775"/>
        </w:tabs>
        <w:jc w:val="center"/>
        <w:rPr>
          <w:sz w:val="20"/>
          <w:szCs w:val="20"/>
        </w:rPr>
      </w:pPr>
      <w:r w:rsidRPr="00006B48">
        <w:rPr>
          <w:sz w:val="20"/>
          <w:szCs w:val="20"/>
        </w:rPr>
        <w:t xml:space="preserve">Email: </w:t>
      </w:r>
      <w:hyperlink r:id="rId5" w:history="1">
        <w:r w:rsidRPr="00006B48">
          <w:rPr>
            <w:rStyle w:val="Hyperlink"/>
            <w:sz w:val="20"/>
            <w:szCs w:val="20"/>
          </w:rPr>
          <w:t>hninkhineaye@gmail.com</w:t>
        </w:r>
      </w:hyperlink>
    </w:p>
    <w:p w:rsidR="005655AA" w:rsidRPr="00006B48" w:rsidRDefault="005655AA" w:rsidP="005655AA">
      <w:pPr>
        <w:tabs>
          <w:tab w:val="left" w:pos="5775"/>
        </w:tabs>
        <w:jc w:val="center"/>
        <w:rPr>
          <w:sz w:val="20"/>
          <w:szCs w:val="20"/>
        </w:rPr>
      </w:pPr>
    </w:p>
    <w:p w:rsidR="00AA3B98" w:rsidRPr="00006B48" w:rsidRDefault="00AA3B98" w:rsidP="005655AA">
      <w:pPr>
        <w:tabs>
          <w:tab w:val="left" w:pos="5775"/>
        </w:tabs>
        <w:jc w:val="center"/>
        <w:rPr>
          <w:sz w:val="20"/>
          <w:szCs w:val="20"/>
        </w:rPr>
      </w:pPr>
    </w:p>
    <w:p w:rsidR="00AA3B98" w:rsidRPr="00006B48" w:rsidRDefault="009978D7" w:rsidP="00AA3B98">
      <w:pPr>
        <w:jc w:val="both"/>
        <w:rPr>
          <w:sz w:val="20"/>
          <w:szCs w:val="20"/>
        </w:rPr>
      </w:pPr>
      <w:r>
        <w:rPr>
          <w:b/>
          <w:sz w:val="20"/>
          <w:szCs w:val="20"/>
        </w:rPr>
        <w:t>KEY</w:t>
      </w:r>
      <w:r w:rsidR="005A7879">
        <w:rPr>
          <w:b/>
          <w:sz w:val="20"/>
          <w:szCs w:val="20"/>
        </w:rPr>
        <w:t xml:space="preserve"> </w:t>
      </w:r>
      <w:r w:rsidR="00AA3B98" w:rsidRPr="00006B48">
        <w:rPr>
          <w:b/>
          <w:sz w:val="20"/>
          <w:szCs w:val="20"/>
        </w:rPr>
        <w:t>W</w:t>
      </w:r>
      <w:r>
        <w:rPr>
          <w:b/>
          <w:sz w:val="20"/>
          <w:szCs w:val="20"/>
        </w:rPr>
        <w:t>O</w:t>
      </w:r>
      <w:r w:rsidR="00AA3B98" w:rsidRPr="00006B48">
        <w:rPr>
          <w:b/>
          <w:sz w:val="20"/>
          <w:szCs w:val="20"/>
        </w:rPr>
        <w:t xml:space="preserve">RDS: </w:t>
      </w:r>
      <w:r w:rsidR="00A42341" w:rsidRPr="00A42341">
        <w:rPr>
          <w:sz w:val="20"/>
          <w:szCs w:val="20"/>
        </w:rPr>
        <w:t>Change Detection,</w:t>
      </w:r>
      <w:r w:rsidR="00A42341">
        <w:rPr>
          <w:b/>
          <w:sz w:val="20"/>
          <w:szCs w:val="20"/>
        </w:rPr>
        <w:t xml:space="preserve"> </w:t>
      </w:r>
      <w:r w:rsidR="00B753C9" w:rsidRPr="00006B48">
        <w:rPr>
          <w:sz w:val="20"/>
          <w:szCs w:val="20"/>
        </w:rPr>
        <w:t xml:space="preserve">Geo-referencing, </w:t>
      </w:r>
      <w:r w:rsidR="00B753C9" w:rsidRPr="00B753C9">
        <w:rPr>
          <w:sz w:val="20"/>
          <w:szCs w:val="20"/>
        </w:rPr>
        <w:t>Image Classification,</w:t>
      </w:r>
      <w:r w:rsidR="00B753C9">
        <w:rPr>
          <w:b/>
          <w:sz w:val="20"/>
          <w:szCs w:val="20"/>
        </w:rPr>
        <w:t xml:space="preserve"> </w:t>
      </w:r>
      <w:proofErr w:type="spellStart"/>
      <w:r w:rsidR="00BA35D8">
        <w:rPr>
          <w:sz w:val="20"/>
          <w:szCs w:val="20"/>
        </w:rPr>
        <w:t>Landsat</w:t>
      </w:r>
      <w:proofErr w:type="spellEnd"/>
      <w:r w:rsidR="00BA35D8">
        <w:rPr>
          <w:sz w:val="20"/>
          <w:szCs w:val="20"/>
        </w:rPr>
        <w:t xml:space="preserve">, </w:t>
      </w:r>
      <w:r w:rsidR="00AA3B98" w:rsidRPr="00006B48">
        <w:rPr>
          <w:sz w:val="20"/>
          <w:szCs w:val="20"/>
        </w:rPr>
        <w:t>UTM</w:t>
      </w:r>
    </w:p>
    <w:p w:rsidR="00AA3B98" w:rsidRPr="00006B48" w:rsidRDefault="00AA3B98" w:rsidP="00AA3B98">
      <w:pPr>
        <w:tabs>
          <w:tab w:val="left" w:pos="5775"/>
        </w:tabs>
        <w:rPr>
          <w:b/>
          <w:sz w:val="20"/>
          <w:szCs w:val="20"/>
        </w:rPr>
      </w:pPr>
    </w:p>
    <w:p w:rsidR="00336029" w:rsidRPr="00006B48" w:rsidRDefault="00F126E0" w:rsidP="00F126E0">
      <w:pPr>
        <w:rPr>
          <w:b/>
          <w:sz w:val="20"/>
          <w:szCs w:val="20"/>
        </w:rPr>
      </w:pPr>
      <w:r w:rsidRPr="00006B48">
        <w:rPr>
          <w:b/>
          <w:sz w:val="20"/>
          <w:szCs w:val="20"/>
        </w:rPr>
        <w:t>ABSTRACT</w:t>
      </w:r>
    </w:p>
    <w:p w:rsidR="007E0CB8" w:rsidRPr="00006B48" w:rsidRDefault="007E0CB8" w:rsidP="00860CAF">
      <w:pPr>
        <w:jc w:val="center"/>
        <w:rPr>
          <w:b/>
          <w:sz w:val="20"/>
          <w:szCs w:val="20"/>
        </w:rPr>
      </w:pPr>
    </w:p>
    <w:p w:rsidR="007839ED" w:rsidRPr="00006B48" w:rsidRDefault="00987430" w:rsidP="00860CAF">
      <w:pPr>
        <w:jc w:val="both"/>
        <w:rPr>
          <w:sz w:val="20"/>
          <w:szCs w:val="20"/>
        </w:rPr>
      </w:pPr>
      <w:r w:rsidRPr="00006B48">
        <w:rPr>
          <w:sz w:val="20"/>
          <w:szCs w:val="20"/>
        </w:rPr>
        <w:t>The study area l</w:t>
      </w:r>
      <w:r w:rsidR="008E3008" w:rsidRPr="00006B48">
        <w:rPr>
          <w:sz w:val="20"/>
          <w:szCs w:val="20"/>
        </w:rPr>
        <w:t xml:space="preserve">ies between north latitudes 19° </w:t>
      </w:r>
      <w:r w:rsidRPr="00006B48">
        <w:rPr>
          <w:sz w:val="20"/>
          <w:szCs w:val="20"/>
        </w:rPr>
        <w:t xml:space="preserve">5′ </w:t>
      </w:r>
      <w:r w:rsidR="005165B1">
        <w:rPr>
          <w:sz w:val="20"/>
          <w:szCs w:val="20"/>
        </w:rPr>
        <w:t xml:space="preserve">to </w:t>
      </w:r>
      <w:r w:rsidRPr="00006B48">
        <w:rPr>
          <w:sz w:val="20"/>
          <w:szCs w:val="20"/>
        </w:rPr>
        <w:t xml:space="preserve">19° 25′ and between east longitudes 93° 50′ </w:t>
      </w:r>
      <w:r w:rsidR="005165B1">
        <w:rPr>
          <w:sz w:val="20"/>
          <w:szCs w:val="20"/>
        </w:rPr>
        <w:t xml:space="preserve">to </w:t>
      </w:r>
      <w:r w:rsidRPr="00006B48">
        <w:rPr>
          <w:sz w:val="20"/>
          <w:szCs w:val="20"/>
        </w:rPr>
        <w:t xml:space="preserve">94˚5′. </w:t>
      </w:r>
      <w:r w:rsidR="00B8001B" w:rsidRPr="00006B48">
        <w:rPr>
          <w:sz w:val="20"/>
          <w:szCs w:val="20"/>
        </w:rPr>
        <w:t>It is located i</w:t>
      </w:r>
      <w:r w:rsidRPr="00006B48">
        <w:rPr>
          <w:sz w:val="20"/>
          <w:szCs w:val="20"/>
        </w:rPr>
        <w:t xml:space="preserve">n the northeastern part of </w:t>
      </w:r>
      <w:proofErr w:type="spellStart"/>
      <w:r w:rsidRPr="00006B48">
        <w:rPr>
          <w:sz w:val="20"/>
          <w:szCs w:val="20"/>
        </w:rPr>
        <w:t>Yambye</w:t>
      </w:r>
      <w:proofErr w:type="spellEnd"/>
      <w:r w:rsidRPr="00006B48">
        <w:rPr>
          <w:sz w:val="20"/>
          <w:szCs w:val="20"/>
        </w:rPr>
        <w:t xml:space="preserve"> Township, </w:t>
      </w:r>
      <w:proofErr w:type="spellStart"/>
      <w:r w:rsidRPr="00006B48">
        <w:rPr>
          <w:sz w:val="20"/>
          <w:szCs w:val="20"/>
        </w:rPr>
        <w:t>Rakhine</w:t>
      </w:r>
      <w:proofErr w:type="spellEnd"/>
      <w:r w:rsidRPr="00006B48">
        <w:rPr>
          <w:sz w:val="20"/>
          <w:szCs w:val="20"/>
        </w:rPr>
        <w:t xml:space="preserve"> State</w:t>
      </w:r>
      <w:r w:rsidR="00B8001B" w:rsidRPr="00006B48">
        <w:rPr>
          <w:sz w:val="20"/>
          <w:szCs w:val="20"/>
        </w:rPr>
        <w:t xml:space="preserve">, </w:t>
      </w:r>
      <w:r w:rsidR="0096618F" w:rsidRPr="00006B48">
        <w:rPr>
          <w:sz w:val="20"/>
          <w:szCs w:val="20"/>
        </w:rPr>
        <w:t xml:space="preserve">and southwestern part of </w:t>
      </w:r>
      <w:r w:rsidR="00B8001B" w:rsidRPr="00006B48">
        <w:rPr>
          <w:sz w:val="20"/>
          <w:szCs w:val="20"/>
        </w:rPr>
        <w:t>Myanmar</w:t>
      </w:r>
      <w:r w:rsidRPr="00006B48">
        <w:rPr>
          <w:sz w:val="20"/>
          <w:szCs w:val="20"/>
        </w:rPr>
        <w:t>.</w:t>
      </w:r>
      <w:r w:rsidR="00C952B3" w:rsidRPr="00006B48">
        <w:rPr>
          <w:sz w:val="20"/>
          <w:szCs w:val="20"/>
        </w:rPr>
        <w:t xml:space="preserve"> </w:t>
      </w:r>
      <w:proofErr w:type="spellStart"/>
      <w:r w:rsidR="004C3036" w:rsidRPr="00006B48">
        <w:rPr>
          <w:sz w:val="20"/>
          <w:szCs w:val="20"/>
        </w:rPr>
        <w:t>Wunbaik</w:t>
      </w:r>
      <w:proofErr w:type="spellEnd"/>
      <w:r w:rsidR="004C3036" w:rsidRPr="00006B48">
        <w:rPr>
          <w:sz w:val="20"/>
          <w:szCs w:val="20"/>
        </w:rPr>
        <w:t xml:space="preserve"> mangrove forest is one of the largest mangrove forests in </w:t>
      </w:r>
      <w:proofErr w:type="spellStart"/>
      <w:r w:rsidR="004C3036" w:rsidRPr="00006B48">
        <w:rPr>
          <w:sz w:val="20"/>
          <w:szCs w:val="20"/>
        </w:rPr>
        <w:t>Rakhine</w:t>
      </w:r>
      <w:proofErr w:type="spellEnd"/>
      <w:r w:rsidR="004C3036" w:rsidRPr="00006B48">
        <w:rPr>
          <w:sz w:val="20"/>
          <w:szCs w:val="20"/>
        </w:rPr>
        <w:t xml:space="preserve"> State. </w:t>
      </w:r>
      <w:r w:rsidRPr="00006B48">
        <w:rPr>
          <w:sz w:val="20"/>
          <w:szCs w:val="20"/>
        </w:rPr>
        <w:t xml:space="preserve">The purpose of this study </w:t>
      </w:r>
      <w:r w:rsidR="003552A6" w:rsidRPr="00006B48">
        <w:rPr>
          <w:sz w:val="20"/>
          <w:szCs w:val="20"/>
        </w:rPr>
        <w:t>was</w:t>
      </w:r>
      <w:r w:rsidR="00D40839" w:rsidRPr="00006B48">
        <w:rPr>
          <w:sz w:val="20"/>
          <w:szCs w:val="20"/>
        </w:rPr>
        <w:t xml:space="preserve"> to monitor</w:t>
      </w:r>
      <w:r w:rsidRPr="00006B48">
        <w:rPr>
          <w:sz w:val="20"/>
          <w:szCs w:val="20"/>
        </w:rPr>
        <w:t xml:space="preserve"> the changes of mangrove forest cover spatially and </w:t>
      </w:r>
      <w:r w:rsidR="00AA3B98" w:rsidRPr="00006B48">
        <w:rPr>
          <w:sz w:val="20"/>
          <w:szCs w:val="20"/>
        </w:rPr>
        <w:t>temporally from</w:t>
      </w:r>
      <w:r w:rsidR="005A13B5" w:rsidRPr="00006B48">
        <w:rPr>
          <w:sz w:val="20"/>
          <w:szCs w:val="20"/>
        </w:rPr>
        <w:t xml:space="preserve"> 1990 </w:t>
      </w:r>
      <w:r w:rsidR="002B4822" w:rsidRPr="00006B48">
        <w:rPr>
          <w:sz w:val="20"/>
          <w:szCs w:val="20"/>
        </w:rPr>
        <w:t>to 2013.</w:t>
      </w:r>
      <w:r w:rsidR="0057388C" w:rsidRPr="00006B48">
        <w:rPr>
          <w:sz w:val="20"/>
          <w:szCs w:val="20"/>
        </w:rPr>
        <w:t xml:space="preserve"> </w:t>
      </w:r>
      <w:r w:rsidR="00861321" w:rsidRPr="00006B48">
        <w:rPr>
          <w:sz w:val="20"/>
          <w:szCs w:val="20"/>
        </w:rPr>
        <w:t>The multispectral</w:t>
      </w:r>
      <w:r w:rsidR="003552A6" w:rsidRPr="00006B48">
        <w:rPr>
          <w:sz w:val="20"/>
          <w:szCs w:val="20"/>
        </w:rPr>
        <w:t xml:space="preserve"> and temporal </w:t>
      </w:r>
      <w:proofErr w:type="spellStart"/>
      <w:r w:rsidR="003552A6" w:rsidRPr="00006B48">
        <w:rPr>
          <w:sz w:val="20"/>
          <w:szCs w:val="20"/>
        </w:rPr>
        <w:t>Landsast</w:t>
      </w:r>
      <w:proofErr w:type="spellEnd"/>
      <w:r w:rsidR="003552A6" w:rsidRPr="00006B48">
        <w:rPr>
          <w:sz w:val="20"/>
          <w:szCs w:val="20"/>
        </w:rPr>
        <w:t xml:space="preserve"> data </w:t>
      </w:r>
      <w:r w:rsidR="00861321" w:rsidRPr="00006B48">
        <w:rPr>
          <w:sz w:val="20"/>
          <w:szCs w:val="20"/>
        </w:rPr>
        <w:t xml:space="preserve">of </w:t>
      </w:r>
      <w:r w:rsidR="00C952B3" w:rsidRPr="00006B48">
        <w:rPr>
          <w:sz w:val="20"/>
          <w:szCs w:val="20"/>
        </w:rPr>
        <w:t>1990</w:t>
      </w:r>
      <w:r w:rsidR="008E30DB" w:rsidRPr="00006B48">
        <w:rPr>
          <w:sz w:val="20"/>
          <w:szCs w:val="20"/>
        </w:rPr>
        <w:t xml:space="preserve"> </w:t>
      </w:r>
      <w:r w:rsidR="00203333" w:rsidRPr="00006B48">
        <w:rPr>
          <w:sz w:val="20"/>
          <w:szCs w:val="20"/>
        </w:rPr>
        <w:t xml:space="preserve">and 2013 </w:t>
      </w:r>
      <w:r w:rsidR="008E30DB" w:rsidRPr="00006B48">
        <w:rPr>
          <w:sz w:val="20"/>
          <w:szCs w:val="20"/>
        </w:rPr>
        <w:t>with 30 meter resolution were used for the cla</w:t>
      </w:r>
      <w:r w:rsidR="003552A6" w:rsidRPr="00006B48">
        <w:rPr>
          <w:sz w:val="20"/>
          <w:szCs w:val="20"/>
        </w:rPr>
        <w:t xml:space="preserve">ssification </w:t>
      </w:r>
      <w:r w:rsidR="00861321" w:rsidRPr="00006B48">
        <w:rPr>
          <w:sz w:val="20"/>
          <w:szCs w:val="20"/>
        </w:rPr>
        <w:t>of forest cover in the</w:t>
      </w:r>
      <w:r w:rsidR="008E30DB" w:rsidRPr="00006B48">
        <w:rPr>
          <w:sz w:val="20"/>
          <w:szCs w:val="20"/>
        </w:rPr>
        <w:t xml:space="preserve"> study area. </w:t>
      </w:r>
      <w:r w:rsidR="00E630B7" w:rsidRPr="00006B48">
        <w:rPr>
          <w:sz w:val="20"/>
          <w:szCs w:val="20"/>
        </w:rPr>
        <w:t xml:space="preserve">Visual interpretation techniques were employed in the study for monitoring and mapping </w:t>
      </w:r>
      <w:r w:rsidR="007E0CB8" w:rsidRPr="00006B48">
        <w:rPr>
          <w:sz w:val="20"/>
          <w:szCs w:val="20"/>
        </w:rPr>
        <w:t>mangrove cover changes of</w:t>
      </w:r>
      <w:r w:rsidR="003D2BE9" w:rsidRPr="00006B48">
        <w:rPr>
          <w:sz w:val="20"/>
          <w:szCs w:val="20"/>
        </w:rPr>
        <w:t xml:space="preserve"> this</w:t>
      </w:r>
      <w:r w:rsidR="00E630B7" w:rsidRPr="00006B48">
        <w:rPr>
          <w:sz w:val="20"/>
          <w:szCs w:val="20"/>
        </w:rPr>
        <w:t xml:space="preserve"> area. </w:t>
      </w:r>
      <w:r w:rsidR="002B4822" w:rsidRPr="00006B48">
        <w:rPr>
          <w:sz w:val="20"/>
          <w:szCs w:val="20"/>
        </w:rPr>
        <w:t>T</w:t>
      </w:r>
      <w:r w:rsidR="008E30DB" w:rsidRPr="00006B48">
        <w:rPr>
          <w:sz w:val="20"/>
          <w:szCs w:val="20"/>
        </w:rPr>
        <w:t xml:space="preserve">he analysis </w:t>
      </w:r>
      <w:r w:rsidR="002B4822" w:rsidRPr="00006B48">
        <w:rPr>
          <w:sz w:val="20"/>
          <w:szCs w:val="20"/>
        </w:rPr>
        <w:t xml:space="preserve">of mangrove forest </w:t>
      </w:r>
      <w:r w:rsidR="008E30DB" w:rsidRPr="00006B48">
        <w:rPr>
          <w:sz w:val="20"/>
          <w:szCs w:val="20"/>
        </w:rPr>
        <w:t xml:space="preserve">cover changes </w:t>
      </w:r>
      <w:r w:rsidR="00D40839" w:rsidRPr="00006B48">
        <w:rPr>
          <w:sz w:val="20"/>
          <w:szCs w:val="20"/>
        </w:rPr>
        <w:t xml:space="preserve">were carried out the use of change detection analysis </w:t>
      </w:r>
      <w:r w:rsidR="008E30DB" w:rsidRPr="00006B48">
        <w:rPr>
          <w:sz w:val="20"/>
          <w:szCs w:val="20"/>
        </w:rPr>
        <w:t>ba</w:t>
      </w:r>
      <w:r w:rsidR="005165B1">
        <w:rPr>
          <w:sz w:val="20"/>
          <w:szCs w:val="20"/>
        </w:rPr>
        <w:t>sed on ground check survey</w:t>
      </w:r>
      <w:r w:rsidR="00D40839" w:rsidRPr="00006B48">
        <w:rPr>
          <w:sz w:val="20"/>
          <w:szCs w:val="20"/>
        </w:rPr>
        <w:t>.</w:t>
      </w:r>
      <w:r w:rsidR="002B4822" w:rsidRPr="00006B48">
        <w:rPr>
          <w:sz w:val="20"/>
          <w:szCs w:val="20"/>
        </w:rPr>
        <w:t xml:space="preserve"> </w:t>
      </w:r>
      <w:r w:rsidR="00BD29BF" w:rsidRPr="00006B48">
        <w:rPr>
          <w:sz w:val="20"/>
          <w:szCs w:val="20"/>
          <w:lang w:val="en-GB"/>
        </w:rPr>
        <w:t xml:space="preserve">Then, </w:t>
      </w:r>
      <w:proofErr w:type="gramStart"/>
      <w:r w:rsidR="005165B1">
        <w:rPr>
          <w:sz w:val="20"/>
          <w:szCs w:val="20"/>
          <w:lang w:val="en-GB"/>
        </w:rPr>
        <w:t>presentation</w:t>
      </w:r>
      <w:r w:rsidR="00E630B7" w:rsidRPr="00006B48">
        <w:rPr>
          <w:sz w:val="20"/>
          <w:szCs w:val="20"/>
          <w:lang w:val="en-GB"/>
        </w:rPr>
        <w:t xml:space="preserve"> of forest cover</w:t>
      </w:r>
      <w:proofErr w:type="gramEnd"/>
      <w:r w:rsidR="00BD29BF" w:rsidRPr="00006B48">
        <w:rPr>
          <w:sz w:val="20"/>
          <w:szCs w:val="20"/>
          <w:lang w:val="en-GB"/>
        </w:rPr>
        <w:t xml:space="preserve"> map and the results of </w:t>
      </w:r>
      <w:r w:rsidR="00BD29BF" w:rsidRPr="00A42341">
        <w:rPr>
          <w:sz w:val="20"/>
          <w:szCs w:val="20"/>
          <w:lang w:val="en-GB"/>
        </w:rPr>
        <w:t xml:space="preserve">change detection </w:t>
      </w:r>
      <w:r w:rsidR="00E630B7" w:rsidRPr="00A42341">
        <w:rPr>
          <w:sz w:val="20"/>
          <w:szCs w:val="20"/>
          <w:lang w:val="en-GB"/>
        </w:rPr>
        <w:t>analysis</w:t>
      </w:r>
      <w:r w:rsidR="00E630B7" w:rsidRPr="00006B48">
        <w:rPr>
          <w:sz w:val="20"/>
          <w:szCs w:val="20"/>
          <w:lang w:val="en-GB"/>
        </w:rPr>
        <w:t xml:space="preserve"> for</w:t>
      </w:r>
      <w:r w:rsidR="00BD29BF" w:rsidRPr="00006B48">
        <w:rPr>
          <w:sz w:val="20"/>
          <w:szCs w:val="20"/>
          <w:lang w:val="en-GB"/>
        </w:rPr>
        <w:t xml:space="preserve"> </w:t>
      </w:r>
      <w:proofErr w:type="spellStart"/>
      <w:r w:rsidR="00BD29BF" w:rsidRPr="00006B48">
        <w:rPr>
          <w:sz w:val="20"/>
          <w:szCs w:val="20"/>
          <w:lang w:val="en-GB"/>
        </w:rPr>
        <w:t>Wunbaik</w:t>
      </w:r>
      <w:proofErr w:type="spellEnd"/>
      <w:r w:rsidR="00BD29BF" w:rsidRPr="00006B48">
        <w:rPr>
          <w:sz w:val="20"/>
          <w:szCs w:val="20"/>
          <w:lang w:val="en-GB"/>
        </w:rPr>
        <w:t xml:space="preserve"> mangrove area.</w:t>
      </w:r>
      <w:r w:rsidR="0057388C" w:rsidRPr="00006B48">
        <w:rPr>
          <w:sz w:val="20"/>
          <w:szCs w:val="20"/>
        </w:rPr>
        <w:t xml:space="preserve"> </w:t>
      </w:r>
      <w:r w:rsidR="00C952B3" w:rsidRPr="00006B48">
        <w:rPr>
          <w:sz w:val="20"/>
          <w:szCs w:val="20"/>
        </w:rPr>
        <w:t xml:space="preserve">The result of this study </w:t>
      </w:r>
      <w:r w:rsidR="00BD563D" w:rsidRPr="00006B48">
        <w:rPr>
          <w:sz w:val="20"/>
          <w:szCs w:val="20"/>
        </w:rPr>
        <w:t xml:space="preserve">is </w:t>
      </w:r>
      <w:r w:rsidR="00C952B3" w:rsidRPr="00006B48">
        <w:rPr>
          <w:sz w:val="20"/>
          <w:szCs w:val="20"/>
          <w:lang w:val="en-GB"/>
        </w:rPr>
        <w:t xml:space="preserve">large amount of mangroves was lost </w:t>
      </w:r>
      <w:r w:rsidR="00D21047" w:rsidRPr="00006B48">
        <w:rPr>
          <w:sz w:val="20"/>
          <w:szCs w:val="20"/>
          <w:lang w:val="en-GB"/>
        </w:rPr>
        <w:t xml:space="preserve">by the encroachment of farming activities and illegal cutting of fuel wood collection in </w:t>
      </w:r>
      <w:proofErr w:type="spellStart"/>
      <w:r w:rsidR="00D21047" w:rsidRPr="00006B48">
        <w:rPr>
          <w:sz w:val="20"/>
          <w:szCs w:val="20"/>
          <w:lang w:val="en-GB"/>
        </w:rPr>
        <w:t>Wunbaik</w:t>
      </w:r>
      <w:proofErr w:type="spellEnd"/>
      <w:r w:rsidR="00D21047" w:rsidRPr="00006B48">
        <w:rPr>
          <w:sz w:val="20"/>
          <w:szCs w:val="20"/>
          <w:lang w:val="en-GB"/>
        </w:rPr>
        <w:t xml:space="preserve"> mangrove area. Dense mangrove area in 1990 was 16671.71hectares (45.16 percent of </w:t>
      </w:r>
      <w:proofErr w:type="spellStart"/>
      <w:r w:rsidR="00D21047" w:rsidRPr="00006B48">
        <w:rPr>
          <w:sz w:val="20"/>
          <w:szCs w:val="20"/>
          <w:lang w:val="en-GB"/>
        </w:rPr>
        <w:t>Wunbaik</w:t>
      </w:r>
      <w:proofErr w:type="spellEnd"/>
      <w:r w:rsidR="00D21047" w:rsidRPr="00006B48">
        <w:rPr>
          <w:sz w:val="20"/>
          <w:szCs w:val="20"/>
          <w:lang w:val="en-GB"/>
        </w:rPr>
        <w:t xml:space="preserve"> mangrove area) and it decreased to </w:t>
      </w:r>
      <w:r w:rsidR="00C952B3" w:rsidRPr="00006B48">
        <w:rPr>
          <w:sz w:val="20"/>
          <w:szCs w:val="20"/>
          <w:lang w:val="en-GB"/>
        </w:rPr>
        <w:t xml:space="preserve">11893.19 hectares </w:t>
      </w:r>
      <w:r w:rsidR="00D21047" w:rsidRPr="00006B48">
        <w:rPr>
          <w:sz w:val="20"/>
          <w:szCs w:val="20"/>
          <w:lang w:val="en-GB"/>
        </w:rPr>
        <w:t>(32.22 percent o</w:t>
      </w:r>
      <w:r w:rsidR="00C952B3" w:rsidRPr="00006B48">
        <w:rPr>
          <w:sz w:val="20"/>
          <w:szCs w:val="20"/>
          <w:lang w:val="en-GB"/>
        </w:rPr>
        <w:t xml:space="preserve">f </w:t>
      </w:r>
      <w:proofErr w:type="spellStart"/>
      <w:r w:rsidR="00C952B3" w:rsidRPr="00006B48">
        <w:rPr>
          <w:sz w:val="20"/>
          <w:szCs w:val="20"/>
          <w:lang w:val="en-GB"/>
        </w:rPr>
        <w:t>Wunbaik</w:t>
      </w:r>
      <w:proofErr w:type="spellEnd"/>
      <w:r w:rsidR="00C952B3" w:rsidRPr="00006B48">
        <w:rPr>
          <w:sz w:val="20"/>
          <w:szCs w:val="20"/>
          <w:lang w:val="en-GB"/>
        </w:rPr>
        <w:t xml:space="preserve"> mangrove area) in 2013.</w:t>
      </w:r>
      <w:r w:rsidR="00D21047" w:rsidRPr="00006B48">
        <w:rPr>
          <w:sz w:val="20"/>
          <w:szCs w:val="20"/>
          <w:lang w:val="en-GB"/>
        </w:rPr>
        <w:t xml:space="preserve"> </w:t>
      </w:r>
      <w:r w:rsidR="003D2BE9" w:rsidRPr="00006B48">
        <w:rPr>
          <w:sz w:val="20"/>
          <w:szCs w:val="20"/>
        </w:rPr>
        <w:t>Therefore, s</w:t>
      </w:r>
      <w:r w:rsidR="00884D51" w:rsidRPr="00006B48">
        <w:rPr>
          <w:sz w:val="20"/>
          <w:szCs w:val="20"/>
        </w:rPr>
        <w:t>atellite remote sensing techniques can be an effective tool for researchers, planners,</w:t>
      </w:r>
      <w:r w:rsidR="00C952B3" w:rsidRPr="00006B48">
        <w:rPr>
          <w:sz w:val="20"/>
          <w:szCs w:val="20"/>
        </w:rPr>
        <w:t xml:space="preserve"> and provide important and</w:t>
      </w:r>
      <w:r w:rsidR="00884D51" w:rsidRPr="00006B48">
        <w:rPr>
          <w:sz w:val="20"/>
          <w:szCs w:val="20"/>
        </w:rPr>
        <w:t xml:space="preserve"> useful information for many resource management decisi</w:t>
      </w:r>
      <w:r w:rsidR="003D2BE9" w:rsidRPr="00006B48">
        <w:rPr>
          <w:sz w:val="20"/>
          <w:szCs w:val="20"/>
        </w:rPr>
        <w:t xml:space="preserve">ons relating to the long term management </w:t>
      </w:r>
      <w:r w:rsidR="00884D51" w:rsidRPr="00006B48">
        <w:rPr>
          <w:sz w:val="20"/>
          <w:szCs w:val="20"/>
        </w:rPr>
        <w:t>of mangrove forests.</w:t>
      </w:r>
    </w:p>
    <w:p w:rsidR="00B80FF4" w:rsidRPr="00006B48" w:rsidRDefault="00B80FF4" w:rsidP="00860CAF">
      <w:pPr>
        <w:jc w:val="both"/>
        <w:rPr>
          <w:sz w:val="20"/>
          <w:szCs w:val="20"/>
        </w:rPr>
      </w:pPr>
    </w:p>
    <w:p w:rsidR="00D43782" w:rsidRPr="00006B48" w:rsidRDefault="003C60C0" w:rsidP="00860CAF">
      <w:pPr>
        <w:jc w:val="both"/>
        <w:rPr>
          <w:b/>
          <w:sz w:val="20"/>
          <w:szCs w:val="20"/>
          <w:lang w:val="en-GB"/>
        </w:rPr>
      </w:pPr>
      <w:r>
        <w:rPr>
          <w:b/>
          <w:sz w:val="20"/>
          <w:szCs w:val="20"/>
          <w:lang w:val="en-GB"/>
        </w:rPr>
        <w:t>INTRODUCTION</w:t>
      </w:r>
    </w:p>
    <w:p w:rsidR="0031689D" w:rsidRPr="00006B48" w:rsidRDefault="0031689D" w:rsidP="00860CAF">
      <w:pPr>
        <w:ind w:firstLine="720"/>
        <w:jc w:val="both"/>
        <w:rPr>
          <w:b/>
          <w:sz w:val="20"/>
          <w:szCs w:val="20"/>
          <w:lang w:val="en-GB"/>
        </w:rPr>
      </w:pPr>
      <w:r w:rsidRPr="00006B48">
        <w:rPr>
          <w:b/>
          <w:sz w:val="20"/>
          <w:szCs w:val="20"/>
          <w:lang w:val="en-GB"/>
        </w:rPr>
        <w:tab/>
      </w:r>
    </w:p>
    <w:p w:rsidR="0031689D" w:rsidRPr="00006B48" w:rsidRDefault="0031689D" w:rsidP="00CF5116">
      <w:pPr>
        <w:jc w:val="both"/>
        <w:rPr>
          <w:sz w:val="20"/>
          <w:szCs w:val="20"/>
        </w:rPr>
      </w:pPr>
      <w:r w:rsidRPr="00006B48">
        <w:rPr>
          <w:sz w:val="20"/>
          <w:szCs w:val="20"/>
        </w:rPr>
        <w:t xml:space="preserve">In Myanmar, like in many other tropical countries, mangrove forest resources are important for socio-economic development and environmental conservation. Mangrove forests of Myanmar are mostly found in the </w:t>
      </w:r>
      <w:proofErr w:type="spellStart"/>
      <w:r w:rsidRPr="00006B48">
        <w:rPr>
          <w:sz w:val="20"/>
          <w:szCs w:val="20"/>
        </w:rPr>
        <w:t>Ayeyarwady</w:t>
      </w:r>
      <w:proofErr w:type="spellEnd"/>
      <w:r w:rsidRPr="00006B48">
        <w:rPr>
          <w:sz w:val="20"/>
          <w:szCs w:val="20"/>
        </w:rPr>
        <w:t xml:space="preserve"> </w:t>
      </w:r>
      <w:proofErr w:type="spellStart"/>
      <w:r w:rsidRPr="00006B48">
        <w:rPr>
          <w:sz w:val="20"/>
          <w:szCs w:val="20"/>
        </w:rPr>
        <w:t>deltic</w:t>
      </w:r>
      <w:proofErr w:type="spellEnd"/>
      <w:r w:rsidRPr="00006B48">
        <w:rPr>
          <w:sz w:val="20"/>
          <w:szCs w:val="20"/>
        </w:rPr>
        <w:t xml:space="preserve"> region, </w:t>
      </w:r>
      <w:proofErr w:type="spellStart"/>
      <w:r w:rsidRPr="00006B48">
        <w:rPr>
          <w:sz w:val="20"/>
          <w:szCs w:val="20"/>
        </w:rPr>
        <w:t>Rakhine</w:t>
      </w:r>
      <w:proofErr w:type="spellEnd"/>
      <w:r w:rsidRPr="00006B48">
        <w:rPr>
          <w:sz w:val="20"/>
          <w:szCs w:val="20"/>
        </w:rPr>
        <w:t xml:space="preserve"> and </w:t>
      </w:r>
      <w:proofErr w:type="spellStart"/>
      <w:r w:rsidRPr="00006B48">
        <w:rPr>
          <w:sz w:val="20"/>
          <w:szCs w:val="20"/>
        </w:rPr>
        <w:t>Tanintharyi</w:t>
      </w:r>
      <w:proofErr w:type="spellEnd"/>
      <w:r w:rsidRPr="00006B48">
        <w:rPr>
          <w:sz w:val="20"/>
          <w:szCs w:val="20"/>
        </w:rPr>
        <w:t xml:space="preserve"> coastal areas, offshore islands, t</w:t>
      </w:r>
      <w:r w:rsidR="00510254">
        <w:rPr>
          <w:sz w:val="20"/>
          <w:szCs w:val="20"/>
        </w:rPr>
        <w:t>idal estuaries and creeks</w:t>
      </w:r>
      <w:r w:rsidRPr="00006B48">
        <w:rPr>
          <w:sz w:val="20"/>
          <w:szCs w:val="20"/>
        </w:rPr>
        <w:t>.</w:t>
      </w:r>
    </w:p>
    <w:p w:rsidR="0031689D" w:rsidRPr="00006B48" w:rsidRDefault="0031689D" w:rsidP="00006B48">
      <w:pPr>
        <w:tabs>
          <w:tab w:val="left" w:pos="720"/>
        </w:tabs>
        <w:jc w:val="both"/>
        <w:rPr>
          <w:sz w:val="20"/>
          <w:szCs w:val="20"/>
        </w:rPr>
      </w:pPr>
      <w:r w:rsidRPr="00006B48">
        <w:rPr>
          <w:sz w:val="20"/>
          <w:szCs w:val="20"/>
        </w:rPr>
        <w:t xml:space="preserve">Forest Department estimated that the area of mangrove forests in Myanmar was about 448,976 hectares and mangrove forest of </w:t>
      </w:r>
      <w:proofErr w:type="spellStart"/>
      <w:r w:rsidRPr="00006B48">
        <w:rPr>
          <w:sz w:val="20"/>
          <w:szCs w:val="20"/>
        </w:rPr>
        <w:t>Rakhine</w:t>
      </w:r>
      <w:proofErr w:type="spellEnd"/>
      <w:r w:rsidRPr="00006B48">
        <w:rPr>
          <w:sz w:val="20"/>
          <w:szCs w:val="20"/>
        </w:rPr>
        <w:t xml:space="preserve"> St</w:t>
      </w:r>
      <w:r w:rsidR="007B65F4">
        <w:rPr>
          <w:sz w:val="20"/>
          <w:szCs w:val="20"/>
        </w:rPr>
        <w:t>ate was 22,919 hectares (Table 1</w:t>
      </w:r>
      <w:r w:rsidRPr="00006B48">
        <w:rPr>
          <w:sz w:val="20"/>
          <w:szCs w:val="20"/>
        </w:rPr>
        <w:t xml:space="preserve">). </w:t>
      </w:r>
      <w:proofErr w:type="spellStart"/>
      <w:r w:rsidRPr="00006B48">
        <w:rPr>
          <w:sz w:val="20"/>
          <w:szCs w:val="20"/>
        </w:rPr>
        <w:t>Wunbaik</w:t>
      </w:r>
      <w:proofErr w:type="spellEnd"/>
      <w:r w:rsidRPr="00006B48">
        <w:rPr>
          <w:sz w:val="20"/>
          <w:szCs w:val="20"/>
        </w:rPr>
        <w:t xml:space="preserve"> mangrove occupies 76.39 percent of </w:t>
      </w:r>
      <w:proofErr w:type="spellStart"/>
      <w:r w:rsidRPr="00006B48">
        <w:rPr>
          <w:sz w:val="20"/>
          <w:szCs w:val="20"/>
        </w:rPr>
        <w:t>Rakhine</w:t>
      </w:r>
      <w:proofErr w:type="spellEnd"/>
      <w:r w:rsidRPr="00006B48">
        <w:rPr>
          <w:sz w:val="20"/>
          <w:szCs w:val="20"/>
        </w:rPr>
        <w:t xml:space="preserve"> State’s mangrove forests and 3.9 percent of M</w:t>
      </w:r>
      <w:r w:rsidR="007B65F4">
        <w:rPr>
          <w:sz w:val="20"/>
          <w:szCs w:val="20"/>
        </w:rPr>
        <w:t>yanmar’s mangrove forest in 2007</w:t>
      </w:r>
      <w:r w:rsidRPr="00006B48">
        <w:rPr>
          <w:sz w:val="20"/>
          <w:szCs w:val="20"/>
        </w:rPr>
        <w:t>.</w:t>
      </w:r>
    </w:p>
    <w:p w:rsidR="0031689D" w:rsidRPr="00006B48" w:rsidRDefault="0031689D" w:rsidP="00006B48">
      <w:pPr>
        <w:jc w:val="both"/>
        <w:rPr>
          <w:sz w:val="20"/>
          <w:szCs w:val="20"/>
        </w:rPr>
      </w:pPr>
      <w:r w:rsidRPr="00006B48">
        <w:rPr>
          <w:sz w:val="20"/>
          <w:szCs w:val="20"/>
        </w:rPr>
        <w:t xml:space="preserve">Inhabitants in </w:t>
      </w:r>
      <w:proofErr w:type="spellStart"/>
      <w:r w:rsidRPr="00006B48">
        <w:rPr>
          <w:sz w:val="20"/>
          <w:szCs w:val="20"/>
        </w:rPr>
        <w:t>Wunbaik</w:t>
      </w:r>
      <w:proofErr w:type="spellEnd"/>
      <w:r w:rsidRPr="00006B48">
        <w:rPr>
          <w:sz w:val="20"/>
          <w:szCs w:val="20"/>
        </w:rPr>
        <w:t xml:space="preserve"> mangrove area depend almost entirely on mangrove resources. Mangroves </w:t>
      </w:r>
      <w:r w:rsidR="007B65F4">
        <w:rPr>
          <w:sz w:val="20"/>
          <w:szCs w:val="20"/>
        </w:rPr>
        <w:t xml:space="preserve">have </w:t>
      </w:r>
      <w:r w:rsidRPr="00006B48">
        <w:rPr>
          <w:sz w:val="20"/>
          <w:szCs w:val="20"/>
        </w:rPr>
        <w:t>not only provide them with essential</w:t>
      </w:r>
      <w:r w:rsidR="007B65F4">
        <w:rPr>
          <w:sz w:val="20"/>
          <w:szCs w:val="20"/>
        </w:rPr>
        <w:t xml:space="preserve"> products, such as fuel wood,</w:t>
      </w:r>
      <w:r w:rsidRPr="00006B48">
        <w:rPr>
          <w:sz w:val="20"/>
          <w:szCs w:val="20"/>
        </w:rPr>
        <w:t xml:space="preserve"> charcoal, fishery grounds, construction materials, food, etc. but also protect the coast from strong wind and surge. It is also assumed that mangrove forests protect them from h</w:t>
      </w:r>
      <w:r w:rsidR="00F62CD6">
        <w:rPr>
          <w:sz w:val="20"/>
          <w:szCs w:val="20"/>
        </w:rPr>
        <w:t>azardous tsunamis to some natural disasters</w:t>
      </w:r>
      <w:r w:rsidRPr="00006B48">
        <w:rPr>
          <w:sz w:val="20"/>
          <w:szCs w:val="20"/>
        </w:rPr>
        <w:t>.</w:t>
      </w:r>
    </w:p>
    <w:p w:rsidR="00510254" w:rsidRPr="00006B48" w:rsidRDefault="00510254" w:rsidP="00510254">
      <w:pPr>
        <w:ind w:left="2160"/>
        <w:jc w:val="both"/>
        <w:rPr>
          <w:sz w:val="20"/>
          <w:szCs w:val="20"/>
          <w:lang w:val="en-GB"/>
        </w:rPr>
      </w:pPr>
      <w:r>
        <w:rPr>
          <w:sz w:val="20"/>
          <w:szCs w:val="20"/>
          <w:lang w:val="en-GB"/>
        </w:rPr>
        <w:t xml:space="preserve">   </w:t>
      </w:r>
      <w:r w:rsidRPr="00006B48">
        <w:rPr>
          <w:sz w:val="20"/>
          <w:szCs w:val="20"/>
          <w:lang w:val="en-GB"/>
        </w:rPr>
        <w:t>Table (</w:t>
      </w:r>
      <w:r>
        <w:rPr>
          <w:sz w:val="20"/>
          <w:szCs w:val="20"/>
          <w:lang w:val="en-GB"/>
        </w:rPr>
        <w:t>1</w:t>
      </w:r>
      <w:r w:rsidRPr="00006B48">
        <w:rPr>
          <w:sz w:val="20"/>
          <w:szCs w:val="20"/>
          <w:lang w:val="en-GB"/>
        </w:rPr>
        <w:t xml:space="preserve">): Mangrove forest area of </w:t>
      </w:r>
      <w:proofErr w:type="spellStart"/>
      <w:r w:rsidRPr="00006B48">
        <w:rPr>
          <w:sz w:val="20"/>
          <w:szCs w:val="20"/>
          <w:lang w:val="en-GB"/>
        </w:rPr>
        <w:t>Rakhine</w:t>
      </w:r>
      <w:proofErr w:type="spellEnd"/>
      <w:r w:rsidRPr="00006B48">
        <w:rPr>
          <w:sz w:val="20"/>
          <w:szCs w:val="20"/>
          <w:lang w:val="en-GB"/>
        </w:rPr>
        <w:t xml:space="preserve">, </w:t>
      </w:r>
      <w:proofErr w:type="spellStart"/>
      <w:r w:rsidRPr="00006B48">
        <w:rPr>
          <w:sz w:val="20"/>
          <w:szCs w:val="20"/>
          <w:lang w:val="en-GB"/>
        </w:rPr>
        <w:t>Tanintharyi</w:t>
      </w:r>
      <w:proofErr w:type="spellEnd"/>
      <w:r w:rsidRPr="00006B48">
        <w:rPr>
          <w:sz w:val="20"/>
          <w:szCs w:val="20"/>
          <w:lang w:val="en-GB"/>
        </w:rPr>
        <w:t xml:space="preserve"> </w:t>
      </w:r>
    </w:p>
    <w:p w:rsidR="00510254" w:rsidRPr="00006B48" w:rsidRDefault="00510254" w:rsidP="00510254">
      <w:pPr>
        <w:ind w:left="1440"/>
        <w:jc w:val="both"/>
        <w:rPr>
          <w:sz w:val="20"/>
          <w:szCs w:val="20"/>
          <w:lang w:val="en-GB"/>
        </w:rPr>
      </w:pPr>
      <w:r w:rsidRPr="00006B48">
        <w:rPr>
          <w:sz w:val="20"/>
          <w:szCs w:val="20"/>
          <w:lang w:val="en-GB"/>
        </w:rPr>
        <w:t xml:space="preserve">                 </w:t>
      </w:r>
      <w:r>
        <w:rPr>
          <w:sz w:val="20"/>
          <w:szCs w:val="20"/>
          <w:lang w:val="en-GB"/>
        </w:rPr>
        <w:tab/>
        <w:t xml:space="preserve">      </w:t>
      </w:r>
      <w:proofErr w:type="gramStart"/>
      <w:r w:rsidRPr="00006B48">
        <w:rPr>
          <w:sz w:val="20"/>
          <w:szCs w:val="20"/>
          <w:lang w:val="en-GB"/>
        </w:rPr>
        <w:t>and</w:t>
      </w:r>
      <w:proofErr w:type="gramEnd"/>
      <w:r w:rsidRPr="00006B48">
        <w:rPr>
          <w:sz w:val="20"/>
          <w:szCs w:val="20"/>
          <w:lang w:val="en-GB"/>
        </w:rPr>
        <w:t xml:space="preserve"> </w:t>
      </w:r>
      <w:proofErr w:type="spellStart"/>
      <w:r w:rsidRPr="00006B48">
        <w:rPr>
          <w:sz w:val="20"/>
          <w:szCs w:val="20"/>
          <w:lang w:val="en-GB"/>
        </w:rPr>
        <w:t>Ayey</w:t>
      </w:r>
      <w:r>
        <w:rPr>
          <w:sz w:val="20"/>
          <w:szCs w:val="20"/>
          <w:lang w:val="en-GB"/>
        </w:rPr>
        <w:t>arwady</w:t>
      </w:r>
      <w:proofErr w:type="spellEnd"/>
      <w:r>
        <w:rPr>
          <w:sz w:val="20"/>
          <w:szCs w:val="20"/>
          <w:lang w:val="en-GB"/>
        </w:rPr>
        <w:t xml:space="preserve"> Delta in Myanmar (2007</w:t>
      </w:r>
      <w:r w:rsidRPr="00006B48">
        <w:rPr>
          <w:sz w:val="20"/>
          <w:szCs w:val="20"/>
          <w:lang w:val="en-G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340"/>
        <w:gridCol w:w="2340"/>
      </w:tblGrid>
      <w:tr w:rsidR="00510254" w:rsidRPr="00006B48" w:rsidTr="00D256BA">
        <w:trPr>
          <w:jc w:val="center"/>
        </w:trPr>
        <w:tc>
          <w:tcPr>
            <w:tcW w:w="648" w:type="dxa"/>
          </w:tcPr>
          <w:p w:rsidR="00510254" w:rsidRPr="00006B48" w:rsidRDefault="00510254" w:rsidP="00D256BA">
            <w:pPr>
              <w:jc w:val="center"/>
              <w:rPr>
                <w:sz w:val="20"/>
                <w:szCs w:val="20"/>
                <w:lang w:val="en-GB"/>
              </w:rPr>
            </w:pPr>
            <w:r w:rsidRPr="00006B48">
              <w:rPr>
                <w:sz w:val="20"/>
                <w:szCs w:val="20"/>
                <w:lang w:val="en-GB"/>
              </w:rPr>
              <w:t>No.</w:t>
            </w:r>
          </w:p>
        </w:tc>
        <w:tc>
          <w:tcPr>
            <w:tcW w:w="2340" w:type="dxa"/>
          </w:tcPr>
          <w:p w:rsidR="00510254" w:rsidRPr="00006B48" w:rsidRDefault="00510254" w:rsidP="00D256BA">
            <w:pPr>
              <w:jc w:val="center"/>
              <w:rPr>
                <w:sz w:val="20"/>
                <w:szCs w:val="20"/>
                <w:lang w:val="en-GB"/>
              </w:rPr>
            </w:pPr>
            <w:r w:rsidRPr="00006B48">
              <w:rPr>
                <w:sz w:val="20"/>
                <w:szCs w:val="20"/>
                <w:lang w:val="en-GB"/>
              </w:rPr>
              <w:t xml:space="preserve">State and </w:t>
            </w:r>
            <w:r>
              <w:rPr>
                <w:sz w:val="20"/>
                <w:szCs w:val="20"/>
                <w:lang w:val="en-GB"/>
              </w:rPr>
              <w:t>Region</w:t>
            </w:r>
          </w:p>
        </w:tc>
        <w:tc>
          <w:tcPr>
            <w:tcW w:w="2340" w:type="dxa"/>
          </w:tcPr>
          <w:p w:rsidR="00510254" w:rsidRPr="00006B48" w:rsidRDefault="00510254" w:rsidP="00D256BA">
            <w:pPr>
              <w:jc w:val="center"/>
              <w:rPr>
                <w:sz w:val="20"/>
                <w:szCs w:val="20"/>
                <w:lang w:val="en-GB"/>
              </w:rPr>
            </w:pPr>
            <w:r w:rsidRPr="00006B48">
              <w:rPr>
                <w:sz w:val="20"/>
                <w:szCs w:val="20"/>
                <w:lang w:val="en-GB"/>
              </w:rPr>
              <w:t>Area (hectares)</w:t>
            </w:r>
          </w:p>
        </w:tc>
      </w:tr>
      <w:tr w:rsidR="00510254" w:rsidRPr="00006B48" w:rsidTr="00D256BA">
        <w:trPr>
          <w:jc w:val="center"/>
        </w:trPr>
        <w:tc>
          <w:tcPr>
            <w:tcW w:w="648" w:type="dxa"/>
          </w:tcPr>
          <w:p w:rsidR="00510254" w:rsidRPr="00006B48" w:rsidRDefault="00510254" w:rsidP="00D256BA">
            <w:pPr>
              <w:jc w:val="right"/>
              <w:rPr>
                <w:sz w:val="20"/>
                <w:szCs w:val="20"/>
                <w:lang w:val="en-GB"/>
              </w:rPr>
            </w:pPr>
            <w:r w:rsidRPr="00006B48">
              <w:rPr>
                <w:sz w:val="20"/>
                <w:szCs w:val="20"/>
                <w:lang w:val="en-GB"/>
              </w:rPr>
              <w:t>1</w:t>
            </w:r>
          </w:p>
        </w:tc>
        <w:tc>
          <w:tcPr>
            <w:tcW w:w="2340" w:type="dxa"/>
          </w:tcPr>
          <w:p w:rsidR="00510254" w:rsidRPr="00006B48" w:rsidRDefault="00510254" w:rsidP="00D256BA">
            <w:pPr>
              <w:jc w:val="both"/>
              <w:rPr>
                <w:sz w:val="20"/>
                <w:szCs w:val="20"/>
                <w:lang w:val="en-GB"/>
              </w:rPr>
            </w:pPr>
            <w:proofErr w:type="spellStart"/>
            <w:r w:rsidRPr="00006B48">
              <w:rPr>
                <w:sz w:val="20"/>
                <w:szCs w:val="20"/>
                <w:lang w:val="en-GB"/>
              </w:rPr>
              <w:t>Rakhine</w:t>
            </w:r>
            <w:proofErr w:type="spellEnd"/>
            <w:r w:rsidRPr="00006B48">
              <w:rPr>
                <w:sz w:val="20"/>
                <w:szCs w:val="20"/>
                <w:lang w:val="en-GB"/>
              </w:rPr>
              <w:t xml:space="preserve"> State</w:t>
            </w:r>
          </w:p>
        </w:tc>
        <w:tc>
          <w:tcPr>
            <w:tcW w:w="2340" w:type="dxa"/>
          </w:tcPr>
          <w:p w:rsidR="00510254" w:rsidRPr="00006B48" w:rsidRDefault="00510254" w:rsidP="00D256BA">
            <w:pPr>
              <w:ind w:right="756"/>
              <w:jc w:val="right"/>
              <w:rPr>
                <w:sz w:val="20"/>
                <w:szCs w:val="20"/>
                <w:lang w:val="en-GB"/>
              </w:rPr>
            </w:pPr>
            <w:r w:rsidRPr="00006B48">
              <w:rPr>
                <w:sz w:val="20"/>
                <w:szCs w:val="20"/>
                <w:lang w:val="en-GB"/>
              </w:rPr>
              <w:t>22,919</w:t>
            </w:r>
          </w:p>
        </w:tc>
      </w:tr>
      <w:tr w:rsidR="00510254" w:rsidRPr="00006B48" w:rsidTr="00D256BA">
        <w:trPr>
          <w:jc w:val="center"/>
        </w:trPr>
        <w:tc>
          <w:tcPr>
            <w:tcW w:w="648" w:type="dxa"/>
          </w:tcPr>
          <w:p w:rsidR="00510254" w:rsidRPr="00006B48" w:rsidRDefault="00510254" w:rsidP="00D256BA">
            <w:pPr>
              <w:jc w:val="right"/>
              <w:rPr>
                <w:sz w:val="20"/>
                <w:szCs w:val="20"/>
                <w:lang w:val="en-GB"/>
              </w:rPr>
            </w:pPr>
            <w:r w:rsidRPr="00006B48">
              <w:rPr>
                <w:sz w:val="20"/>
                <w:szCs w:val="20"/>
                <w:lang w:val="en-GB"/>
              </w:rPr>
              <w:t>2</w:t>
            </w:r>
          </w:p>
        </w:tc>
        <w:tc>
          <w:tcPr>
            <w:tcW w:w="2340" w:type="dxa"/>
          </w:tcPr>
          <w:p w:rsidR="00510254" w:rsidRPr="00006B48" w:rsidRDefault="00510254" w:rsidP="00D256BA">
            <w:pPr>
              <w:jc w:val="both"/>
              <w:rPr>
                <w:sz w:val="20"/>
                <w:szCs w:val="20"/>
                <w:lang w:val="en-GB"/>
              </w:rPr>
            </w:pPr>
            <w:proofErr w:type="spellStart"/>
            <w:r w:rsidRPr="00006B48">
              <w:rPr>
                <w:sz w:val="20"/>
                <w:szCs w:val="20"/>
                <w:lang w:val="en-GB"/>
              </w:rPr>
              <w:t>Tanintharyi</w:t>
            </w:r>
            <w:proofErr w:type="spellEnd"/>
            <w:r w:rsidRPr="00006B48">
              <w:rPr>
                <w:sz w:val="20"/>
                <w:szCs w:val="20"/>
                <w:lang w:val="en-GB"/>
              </w:rPr>
              <w:t xml:space="preserve"> </w:t>
            </w:r>
            <w:r>
              <w:rPr>
                <w:sz w:val="20"/>
                <w:szCs w:val="20"/>
                <w:lang w:val="en-GB"/>
              </w:rPr>
              <w:t>Region</w:t>
            </w:r>
          </w:p>
        </w:tc>
        <w:tc>
          <w:tcPr>
            <w:tcW w:w="2340" w:type="dxa"/>
          </w:tcPr>
          <w:p w:rsidR="00510254" w:rsidRPr="00006B48" w:rsidRDefault="00510254" w:rsidP="00D256BA">
            <w:pPr>
              <w:ind w:right="756"/>
              <w:jc w:val="right"/>
              <w:rPr>
                <w:sz w:val="20"/>
                <w:szCs w:val="20"/>
                <w:lang w:val="en-GB"/>
              </w:rPr>
            </w:pPr>
            <w:r w:rsidRPr="00006B48">
              <w:rPr>
                <w:sz w:val="20"/>
                <w:szCs w:val="20"/>
                <w:lang w:val="en-GB"/>
              </w:rPr>
              <w:t>151,262</w:t>
            </w:r>
          </w:p>
        </w:tc>
      </w:tr>
      <w:tr w:rsidR="00510254" w:rsidRPr="00006B48" w:rsidTr="00D256BA">
        <w:trPr>
          <w:jc w:val="center"/>
        </w:trPr>
        <w:tc>
          <w:tcPr>
            <w:tcW w:w="648" w:type="dxa"/>
          </w:tcPr>
          <w:p w:rsidR="00510254" w:rsidRPr="00006B48" w:rsidRDefault="00510254" w:rsidP="00D256BA">
            <w:pPr>
              <w:jc w:val="right"/>
              <w:rPr>
                <w:sz w:val="20"/>
                <w:szCs w:val="20"/>
                <w:lang w:val="en-GB"/>
              </w:rPr>
            </w:pPr>
            <w:r w:rsidRPr="00006B48">
              <w:rPr>
                <w:sz w:val="20"/>
                <w:szCs w:val="20"/>
                <w:lang w:val="en-GB"/>
              </w:rPr>
              <w:t>3</w:t>
            </w:r>
          </w:p>
        </w:tc>
        <w:tc>
          <w:tcPr>
            <w:tcW w:w="2340" w:type="dxa"/>
          </w:tcPr>
          <w:p w:rsidR="00510254" w:rsidRPr="00006B48" w:rsidRDefault="00510254" w:rsidP="00D256BA">
            <w:pPr>
              <w:jc w:val="both"/>
              <w:rPr>
                <w:sz w:val="20"/>
                <w:szCs w:val="20"/>
                <w:lang w:val="en-GB"/>
              </w:rPr>
            </w:pPr>
            <w:proofErr w:type="spellStart"/>
            <w:r w:rsidRPr="00006B48">
              <w:rPr>
                <w:sz w:val="20"/>
                <w:szCs w:val="20"/>
                <w:lang w:val="en-GB"/>
              </w:rPr>
              <w:t>Ayeyarwady</w:t>
            </w:r>
            <w:r>
              <w:rPr>
                <w:sz w:val="20"/>
                <w:szCs w:val="20"/>
                <w:lang w:val="en-GB"/>
              </w:rPr>
              <w:t>Region</w:t>
            </w:r>
            <w:proofErr w:type="spellEnd"/>
          </w:p>
        </w:tc>
        <w:tc>
          <w:tcPr>
            <w:tcW w:w="2340" w:type="dxa"/>
          </w:tcPr>
          <w:p w:rsidR="00510254" w:rsidRPr="00006B48" w:rsidRDefault="00510254" w:rsidP="00D256BA">
            <w:pPr>
              <w:ind w:right="756"/>
              <w:jc w:val="right"/>
              <w:rPr>
                <w:sz w:val="20"/>
                <w:szCs w:val="20"/>
                <w:lang w:val="en-GB"/>
              </w:rPr>
            </w:pPr>
            <w:r w:rsidRPr="00006B48">
              <w:rPr>
                <w:sz w:val="20"/>
                <w:szCs w:val="20"/>
                <w:lang w:val="en-GB"/>
              </w:rPr>
              <w:t>274,795</w:t>
            </w:r>
          </w:p>
        </w:tc>
      </w:tr>
      <w:tr w:rsidR="00510254" w:rsidRPr="00006B48" w:rsidTr="00D256BA">
        <w:trPr>
          <w:jc w:val="center"/>
        </w:trPr>
        <w:tc>
          <w:tcPr>
            <w:tcW w:w="648" w:type="dxa"/>
          </w:tcPr>
          <w:p w:rsidR="00510254" w:rsidRPr="00006B48" w:rsidRDefault="00510254" w:rsidP="00D256BA">
            <w:pPr>
              <w:jc w:val="both"/>
              <w:rPr>
                <w:sz w:val="20"/>
                <w:szCs w:val="20"/>
                <w:lang w:val="en-GB"/>
              </w:rPr>
            </w:pPr>
          </w:p>
        </w:tc>
        <w:tc>
          <w:tcPr>
            <w:tcW w:w="2340" w:type="dxa"/>
          </w:tcPr>
          <w:p w:rsidR="00510254" w:rsidRPr="00006B48" w:rsidRDefault="00510254" w:rsidP="00D256BA">
            <w:pPr>
              <w:rPr>
                <w:sz w:val="20"/>
                <w:szCs w:val="20"/>
                <w:lang w:val="en-GB"/>
              </w:rPr>
            </w:pPr>
            <w:r w:rsidRPr="00006B48">
              <w:rPr>
                <w:sz w:val="20"/>
                <w:szCs w:val="20"/>
                <w:lang w:val="en-GB"/>
              </w:rPr>
              <w:t>Total</w:t>
            </w:r>
          </w:p>
        </w:tc>
        <w:tc>
          <w:tcPr>
            <w:tcW w:w="2340" w:type="dxa"/>
          </w:tcPr>
          <w:p w:rsidR="00510254" w:rsidRPr="00006B48" w:rsidRDefault="00510254" w:rsidP="00D256BA">
            <w:pPr>
              <w:ind w:right="756"/>
              <w:jc w:val="right"/>
              <w:rPr>
                <w:sz w:val="20"/>
                <w:szCs w:val="20"/>
                <w:lang w:val="en-GB"/>
              </w:rPr>
            </w:pPr>
            <w:r w:rsidRPr="00006B48">
              <w:rPr>
                <w:sz w:val="20"/>
                <w:szCs w:val="20"/>
                <w:lang w:val="en-GB"/>
              </w:rPr>
              <w:t>448,976</w:t>
            </w:r>
          </w:p>
        </w:tc>
      </w:tr>
    </w:tbl>
    <w:p w:rsidR="00510254" w:rsidRPr="00006B48" w:rsidRDefault="00510254" w:rsidP="00510254">
      <w:pPr>
        <w:ind w:left="720" w:firstLine="720"/>
        <w:jc w:val="both"/>
        <w:rPr>
          <w:sz w:val="20"/>
          <w:szCs w:val="20"/>
          <w:lang w:val="en-GB"/>
        </w:rPr>
      </w:pPr>
      <w:r w:rsidRPr="00006B48">
        <w:rPr>
          <w:sz w:val="20"/>
          <w:szCs w:val="20"/>
          <w:lang w:val="en-GB"/>
        </w:rPr>
        <w:t xml:space="preserve">   </w:t>
      </w:r>
      <w:r>
        <w:rPr>
          <w:sz w:val="20"/>
          <w:szCs w:val="20"/>
          <w:lang w:val="en-GB"/>
        </w:rPr>
        <w:tab/>
        <w:t xml:space="preserve">   Source: Forest Department, Yangon, Myanmar</w:t>
      </w:r>
      <w:r w:rsidRPr="00006B48">
        <w:rPr>
          <w:sz w:val="20"/>
          <w:szCs w:val="20"/>
          <w:lang w:val="en-GB"/>
        </w:rPr>
        <w:t>.</w:t>
      </w:r>
    </w:p>
    <w:p w:rsidR="007B65F4" w:rsidRDefault="007B65F4" w:rsidP="007B65F4">
      <w:pPr>
        <w:jc w:val="both"/>
        <w:rPr>
          <w:b/>
          <w:bCs/>
          <w:sz w:val="20"/>
          <w:szCs w:val="20"/>
        </w:rPr>
      </w:pPr>
      <w:r w:rsidRPr="00006B48">
        <w:rPr>
          <w:b/>
          <w:bCs/>
          <w:sz w:val="20"/>
          <w:szCs w:val="20"/>
        </w:rPr>
        <w:t>S</w:t>
      </w:r>
      <w:r w:rsidR="003C60C0">
        <w:rPr>
          <w:b/>
          <w:bCs/>
          <w:sz w:val="20"/>
          <w:szCs w:val="20"/>
        </w:rPr>
        <w:t>TUDY AREA</w:t>
      </w:r>
    </w:p>
    <w:p w:rsidR="003C60C0" w:rsidRDefault="003C60C0" w:rsidP="007B65F4">
      <w:pPr>
        <w:jc w:val="both"/>
        <w:rPr>
          <w:sz w:val="20"/>
          <w:szCs w:val="20"/>
        </w:rPr>
      </w:pPr>
    </w:p>
    <w:p w:rsidR="009E4749" w:rsidRPr="00D27777" w:rsidRDefault="007B65F4" w:rsidP="00860CAF">
      <w:pPr>
        <w:jc w:val="both"/>
        <w:rPr>
          <w:sz w:val="20"/>
          <w:szCs w:val="20"/>
        </w:rPr>
      </w:pPr>
      <w:r w:rsidRPr="00006B48">
        <w:rPr>
          <w:sz w:val="20"/>
          <w:szCs w:val="20"/>
        </w:rPr>
        <w:t xml:space="preserve">The study area lies between north latitudes 19° 5′ and 19° 25′ and between east longitudes 93° 50′ and 94˚5′. It is located on the western part of Myanmar and northeastern part of </w:t>
      </w:r>
      <w:proofErr w:type="spellStart"/>
      <w:r w:rsidRPr="00006B48">
        <w:rPr>
          <w:sz w:val="20"/>
          <w:szCs w:val="20"/>
        </w:rPr>
        <w:t>Yambye</w:t>
      </w:r>
      <w:proofErr w:type="spellEnd"/>
      <w:r w:rsidRPr="00006B48">
        <w:rPr>
          <w:sz w:val="20"/>
          <w:szCs w:val="20"/>
        </w:rPr>
        <w:t xml:space="preserve"> Township, </w:t>
      </w:r>
      <w:proofErr w:type="spellStart"/>
      <w:r w:rsidRPr="00006B48">
        <w:rPr>
          <w:sz w:val="20"/>
          <w:szCs w:val="20"/>
        </w:rPr>
        <w:t>Rakhine</w:t>
      </w:r>
      <w:proofErr w:type="spellEnd"/>
      <w:r w:rsidRPr="00006B48">
        <w:rPr>
          <w:sz w:val="20"/>
          <w:szCs w:val="20"/>
        </w:rPr>
        <w:t xml:space="preserve"> State. It is bounded on the north and northwest by Ann Township, south by other parts of </w:t>
      </w:r>
      <w:proofErr w:type="spellStart"/>
      <w:r w:rsidRPr="00006B48">
        <w:rPr>
          <w:sz w:val="20"/>
          <w:szCs w:val="20"/>
        </w:rPr>
        <w:t>Yambye</w:t>
      </w:r>
      <w:proofErr w:type="spellEnd"/>
      <w:r w:rsidRPr="00006B48">
        <w:rPr>
          <w:sz w:val="20"/>
          <w:szCs w:val="20"/>
        </w:rPr>
        <w:t xml:space="preserve"> Township, east by </w:t>
      </w:r>
      <w:proofErr w:type="spellStart"/>
      <w:r w:rsidRPr="00006B48">
        <w:rPr>
          <w:sz w:val="20"/>
          <w:szCs w:val="20"/>
        </w:rPr>
        <w:t>Taunggup</w:t>
      </w:r>
      <w:proofErr w:type="spellEnd"/>
      <w:r w:rsidRPr="00006B48">
        <w:rPr>
          <w:sz w:val="20"/>
          <w:szCs w:val="20"/>
        </w:rPr>
        <w:t xml:space="preserve"> Township and west by </w:t>
      </w:r>
      <w:proofErr w:type="spellStart"/>
      <w:r w:rsidR="00F62CD6">
        <w:rPr>
          <w:sz w:val="20"/>
          <w:szCs w:val="20"/>
        </w:rPr>
        <w:t>Kyaukphyu</w:t>
      </w:r>
      <w:proofErr w:type="spellEnd"/>
      <w:r w:rsidR="00F62CD6">
        <w:rPr>
          <w:sz w:val="20"/>
          <w:szCs w:val="20"/>
        </w:rPr>
        <w:t xml:space="preserve"> Township. This</w:t>
      </w:r>
      <w:r w:rsidRPr="00006B48">
        <w:rPr>
          <w:sz w:val="20"/>
          <w:szCs w:val="20"/>
        </w:rPr>
        <w:t xml:space="preserve"> study area has an area about 91,225.10 acres</w:t>
      </w:r>
      <w:r w:rsidR="00F62CD6">
        <w:rPr>
          <w:sz w:val="20"/>
          <w:szCs w:val="20"/>
        </w:rPr>
        <w:t xml:space="preserve"> (36,917.55 hectares) of which r</w:t>
      </w:r>
      <w:r w:rsidRPr="00006B48">
        <w:rPr>
          <w:sz w:val="20"/>
          <w:szCs w:val="20"/>
        </w:rPr>
        <w:t xml:space="preserve">eserve forest area has 56,633 acres (17,507 hectares), Figure </w:t>
      </w:r>
      <w:r w:rsidR="00510254">
        <w:rPr>
          <w:sz w:val="20"/>
          <w:szCs w:val="20"/>
        </w:rPr>
        <w:t>(1</w:t>
      </w:r>
      <w:r w:rsidRPr="00006B48">
        <w:rPr>
          <w:sz w:val="20"/>
          <w:szCs w:val="20"/>
        </w:rPr>
        <w:t>)</w:t>
      </w:r>
      <w:r w:rsidR="00D27777">
        <w:rPr>
          <w:sz w:val="20"/>
          <w:szCs w:val="20"/>
        </w:rPr>
        <w:t xml:space="preserve">. </w:t>
      </w:r>
      <w:r w:rsidRPr="00006B48">
        <w:rPr>
          <w:sz w:val="20"/>
          <w:szCs w:val="20"/>
        </w:rPr>
        <w:t>According to the result of the structured interviews and topographic map</w:t>
      </w:r>
      <w:r w:rsidR="00F62CD6">
        <w:rPr>
          <w:sz w:val="20"/>
          <w:szCs w:val="20"/>
        </w:rPr>
        <w:t>, there have</w:t>
      </w:r>
      <w:r w:rsidRPr="00006B48">
        <w:rPr>
          <w:sz w:val="20"/>
          <w:szCs w:val="20"/>
        </w:rPr>
        <w:t xml:space="preserve"> 19 villages within six study village tracts </w:t>
      </w:r>
      <w:r w:rsidR="00CA540A">
        <w:rPr>
          <w:sz w:val="20"/>
          <w:szCs w:val="20"/>
        </w:rPr>
        <w:t xml:space="preserve">are lies </w:t>
      </w:r>
      <w:r w:rsidRPr="00006B48">
        <w:rPr>
          <w:sz w:val="20"/>
          <w:szCs w:val="20"/>
        </w:rPr>
        <w:t>adjacent</w:t>
      </w:r>
      <w:r w:rsidR="00F62CD6">
        <w:rPr>
          <w:sz w:val="20"/>
          <w:szCs w:val="20"/>
        </w:rPr>
        <w:t xml:space="preserve"> to the </w:t>
      </w:r>
      <w:proofErr w:type="spellStart"/>
      <w:r w:rsidR="00CA540A">
        <w:rPr>
          <w:sz w:val="20"/>
          <w:szCs w:val="20"/>
        </w:rPr>
        <w:t>Wunbaik</w:t>
      </w:r>
      <w:proofErr w:type="spellEnd"/>
      <w:r w:rsidR="00CA540A">
        <w:rPr>
          <w:sz w:val="20"/>
          <w:szCs w:val="20"/>
        </w:rPr>
        <w:t xml:space="preserve"> </w:t>
      </w:r>
      <w:r w:rsidR="00510254">
        <w:rPr>
          <w:sz w:val="20"/>
          <w:szCs w:val="20"/>
        </w:rPr>
        <w:t>reserve forest (Figure 2</w:t>
      </w:r>
      <w:r w:rsidRPr="00006B48">
        <w:rPr>
          <w:sz w:val="20"/>
          <w:szCs w:val="20"/>
        </w:rPr>
        <w:t xml:space="preserve">). </w:t>
      </w:r>
    </w:p>
    <w:p w:rsidR="009E4749" w:rsidRPr="007B65F4" w:rsidRDefault="009E4749" w:rsidP="00CA540A">
      <w:pPr>
        <w:rPr>
          <w:sz w:val="20"/>
          <w:szCs w:val="20"/>
        </w:rPr>
      </w:pPr>
      <w:bookmarkStart w:id="0" w:name="OLE_LINK3"/>
      <w:bookmarkStart w:id="1" w:name="OLE_LINK4"/>
    </w:p>
    <w:bookmarkEnd w:id="0"/>
    <w:bookmarkEnd w:id="1"/>
    <w:p w:rsidR="009E4749" w:rsidRDefault="009E4749" w:rsidP="00860CAF">
      <w:pPr>
        <w:tabs>
          <w:tab w:val="left" w:pos="720"/>
        </w:tabs>
        <w:ind w:firstLine="360"/>
        <w:jc w:val="center"/>
      </w:pPr>
      <w:r w:rsidRPr="009E4749">
        <w:rPr>
          <w:noProof/>
        </w:rPr>
        <w:lastRenderedPageBreak/>
        <w:drawing>
          <wp:inline distT="0" distB="0" distL="0" distR="0">
            <wp:extent cx="5648325" cy="3448133"/>
            <wp:effectExtent l="19050" t="19050" r="28575" b="18967"/>
            <wp:docPr id="5" name="Picture 1" descr="location map of wunbaik"/>
            <wp:cNvGraphicFramePr/>
            <a:graphic xmlns:a="http://schemas.openxmlformats.org/drawingml/2006/main">
              <a:graphicData uri="http://schemas.openxmlformats.org/drawingml/2006/picture">
                <pic:pic xmlns:pic="http://schemas.openxmlformats.org/drawingml/2006/picture">
                  <pic:nvPicPr>
                    <pic:cNvPr id="72706" name="Picture 2" descr="location map of wunbaik"/>
                    <pic:cNvPicPr>
                      <a:picLocks noChangeAspect="1" noChangeArrowheads="1"/>
                    </pic:cNvPicPr>
                  </pic:nvPicPr>
                  <pic:blipFill>
                    <a:blip r:embed="rId6" cstate="print"/>
                    <a:srcRect/>
                    <a:stretch>
                      <a:fillRect/>
                    </a:stretch>
                  </pic:blipFill>
                  <pic:spPr bwMode="auto">
                    <a:xfrm>
                      <a:off x="0" y="0"/>
                      <a:ext cx="5648325" cy="3448133"/>
                    </a:xfrm>
                    <a:prstGeom prst="rect">
                      <a:avLst/>
                    </a:prstGeom>
                    <a:noFill/>
                    <a:ln w="9525">
                      <a:solidFill>
                        <a:srgbClr val="FF99FF"/>
                      </a:solidFill>
                      <a:miter lim="800000"/>
                      <a:headEnd/>
                      <a:tailEnd/>
                    </a:ln>
                  </pic:spPr>
                </pic:pic>
              </a:graphicData>
            </a:graphic>
          </wp:inline>
        </w:drawing>
      </w:r>
    </w:p>
    <w:p w:rsidR="009E4749" w:rsidRPr="00B753C9" w:rsidRDefault="007B65F4" w:rsidP="00860CAF">
      <w:pPr>
        <w:tabs>
          <w:tab w:val="left" w:pos="720"/>
        </w:tabs>
        <w:ind w:firstLine="360"/>
        <w:jc w:val="both"/>
        <w:rPr>
          <w:sz w:val="20"/>
          <w:szCs w:val="20"/>
        </w:rPr>
      </w:pPr>
      <w:r>
        <w:tab/>
      </w:r>
      <w:proofErr w:type="gramStart"/>
      <w:r w:rsidR="00510254">
        <w:rPr>
          <w:sz w:val="20"/>
          <w:szCs w:val="20"/>
        </w:rPr>
        <w:t>Figure 1</w:t>
      </w:r>
      <w:r w:rsidR="009E4749" w:rsidRPr="00B753C9">
        <w:rPr>
          <w:sz w:val="20"/>
          <w:szCs w:val="20"/>
        </w:rPr>
        <w:t>.</w:t>
      </w:r>
      <w:proofErr w:type="gramEnd"/>
      <w:r w:rsidR="009E4749" w:rsidRPr="00B753C9">
        <w:rPr>
          <w:sz w:val="20"/>
          <w:szCs w:val="20"/>
        </w:rPr>
        <w:t xml:space="preserve"> </w:t>
      </w:r>
      <w:proofErr w:type="gramStart"/>
      <w:r w:rsidR="009E4749" w:rsidRPr="00B753C9">
        <w:rPr>
          <w:sz w:val="20"/>
          <w:szCs w:val="20"/>
        </w:rPr>
        <w:t>Locati</w:t>
      </w:r>
      <w:r w:rsidR="00002F1C" w:rsidRPr="00B753C9">
        <w:rPr>
          <w:sz w:val="20"/>
          <w:szCs w:val="20"/>
        </w:rPr>
        <w:t xml:space="preserve">on map of </w:t>
      </w:r>
      <w:proofErr w:type="spellStart"/>
      <w:r w:rsidR="00002F1C" w:rsidRPr="00B753C9">
        <w:rPr>
          <w:sz w:val="20"/>
          <w:szCs w:val="20"/>
        </w:rPr>
        <w:t>Wunbaik</w:t>
      </w:r>
      <w:proofErr w:type="spellEnd"/>
      <w:r w:rsidR="00002F1C" w:rsidRPr="00B753C9">
        <w:rPr>
          <w:sz w:val="20"/>
          <w:szCs w:val="20"/>
        </w:rPr>
        <w:t xml:space="preserve"> mangrove area, </w:t>
      </w:r>
      <w:proofErr w:type="spellStart"/>
      <w:r w:rsidR="00002F1C" w:rsidRPr="00B753C9">
        <w:rPr>
          <w:sz w:val="20"/>
          <w:szCs w:val="20"/>
        </w:rPr>
        <w:t>Yambye</w:t>
      </w:r>
      <w:proofErr w:type="spellEnd"/>
      <w:r w:rsidR="00002F1C" w:rsidRPr="00B753C9">
        <w:rPr>
          <w:sz w:val="20"/>
          <w:szCs w:val="20"/>
        </w:rPr>
        <w:t xml:space="preserve"> Township, </w:t>
      </w:r>
      <w:proofErr w:type="spellStart"/>
      <w:r w:rsidR="00002F1C" w:rsidRPr="00B753C9">
        <w:rPr>
          <w:sz w:val="20"/>
          <w:szCs w:val="20"/>
        </w:rPr>
        <w:t>Rakhine</w:t>
      </w:r>
      <w:proofErr w:type="spellEnd"/>
      <w:r w:rsidR="00002F1C" w:rsidRPr="00B753C9">
        <w:rPr>
          <w:sz w:val="20"/>
          <w:szCs w:val="20"/>
        </w:rPr>
        <w:t xml:space="preserve"> State.</w:t>
      </w:r>
      <w:proofErr w:type="gramEnd"/>
    </w:p>
    <w:p w:rsidR="00031A9C" w:rsidRPr="00B753C9" w:rsidRDefault="007B65F4" w:rsidP="00860CAF">
      <w:pPr>
        <w:tabs>
          <w:tab w:val="left" w:pos="720"/>
        </w:tabs>
        <w:ind w:firstLine="360"/>
        <w:jc w:val="both"/>
        <w:rPr>
          <w:sz w:val="20"/>
          <w:szCs w:val="20"/>
        </w:rPr>
      </w:pPr>
      <w:r w:rsidRPr="00B753C9">
        <w:rPr>
          <w:sz w:val="20"/>
          <w:szCs w:val="20"/>
        </w:rPr>
        <w:tab/>
      </w:r>
      <w:proofErr w:type="gramStart"/>
      <w:r w:rsidR="005A7879" w:rsidRPr="00B753C9">
        <w:rPr>
          <w:sz w:val="20"/>
          <w:szCs w:val="20"/>
        </w:rPr>
        <w:t>Source.</w:t>
      </w:r>
      <w:proofErr w:type="gramEnd"/>
      <w:r w:rsidR="005A7879" w:rsidRPr="00B753C9">
        <w:rPr>
          <w:sz w:val="20"/>
          <w:szCs w:val="20"/>
        </w:rPr>
        <w:t xml:space="preserve"> Index of UTM</w:t>
      </w:r>
      <w:r w:rsidR="009E4749" w:rsidRPr="00B753C9">
        <w:rPr>
          <w:sz w:val="20"/>
          <w:szCs w:val="20"/>
        </w:rPr>
        <w:t xml:space="preserve"> map numbers </w:t>
      </w:r>
      <w:bookmarkStart w:id="2" w:name="OLE_LINK1"/>
      <w:bookmarkStart w:id="3" w:name="OLE_LINK2"/>
      <w:r w:rsidR="009E4749" w:rsidRPr="00B753C9">
        <w:rPr>
          <w:sz w:val="20"/>
          <w:szCs w:val="20"/>
        </w:rPr>
        <w:t>85 E/15, 85 E/16, 85 I/3, 85 I/4</w:t>
      </w:r>
      <w:bookmarkEnd w:id="2"/>
      <w:bookmarkEnd w:id="3"/>
      <w:r w:rsidR="009E4749" w:rsidRPr="00B753C9">
        <w:rPr>
          <w:sz w:val="20"/>
          <w:szCs w:val="20"/>
        </w:rPr>
        <w:t>.</w:t>
      </w:r>
    </w:p>
    <w:p w:rsidR="009E4749" w:rsidRDefault="009E4749" w:rsidP="00860CAF">
      <w:pPr>
        <w:tabs>
          <w:tab w:val="left" w:pos="720"/>
        </w:tabs>
        <w:ind w:firstLine="360"/>
        <w:jc w:val="center"/>
      </w:pPr>
    </w:p>
    <w:p w:rsidR="00D27777" w:rsidRDefault="00510254" w:rsidP="00860CAF">
      <w:pPr>
        <w:jc w:val="both"/>
        <w:rPr>
          <w:b/>
          <w:sz w:val="20"/>
          <w:szCs w:val="20"/>
        </w:rPr>
      </w:pPr>
      <w:r>
        <w:rPr>
          <w:b/>
          <w:noProof/>
          <w:sz w:val="20"/>
          <w:szCs w:val="20"/>
        </w:rPr>
        <w:drawing>
          <wp:anchor distT="0" distB="0" distL="114300" distR="114300" simplePos="0" relativeHeight="251753472" behindDoc="0" locked="0" layoutInCell="1" allowOverlap="1">
            <wp:simplePos x="0" y="0"/>
            <wp:positionH relativeFrom="margin">
              <wp:posOffset>2710815</wp:posOffset>
            </wp:positionH>
            <wp:positionV relativeFrom="margin">
              <wp:posOffset>3971925</wp:posOffset>
            </wp:positionV>
            <wp:extent cx="3457575" cy="4200525"/>
            <wp:effectExtent l="38100" t="19050" r="28575" b="28575"/>
            <wp:wrapSquare wrapText="bothSides"/>
            <wp:docPr id="13" name="Picture 2" descr="Village tracts Map (Preparation) 1"/>
            <wp:cNvGraphicFramePr/>
            <a:graphic xmlns:a="http://schemas.openxmlformats.org/drawingml/2006/main">
              <a:graphicData uri="http://schemas.openxmlformats.org/drawingml/2006/picture">
                <pic:pic xmlns:pic="http://schemas.openxmlformats.org/drawingml/2006/picture">
                  <pic:nvPicPr>
                    <pic:cNvPr id="25602" name="Picture 2" descr="Village tracts Map (Preparation) 1"/>
                    <pic:cNvPicPr>
                      <a:picLocks noChangeAspect="1" noChangeArrowheads="1"/>
                    </pic:cNvPicPr>
                  </pic:nvPicPr>
                  <pic:blipFill>
                    <a:blip r:embed="rId7"/>
                    <a:srcRect l="5357" t="2222" r="4070" b="2222"/>
                    <a:stretch>
                      <a:fillRect/>
                    </a:stretch>
                  </pic:blipFill>
                  <pic:spPr bwMode="auto">
                    <a:xfrm>
                      <a:off x="0" y="0"/>
                      <a:ext cx="3457575" cy="4200525"/>
                    </a:xfrm>
                    <a:prstGeom prst="rect">
                      <a:avLst/>
                    </a:prstGeom>
                    <a:noFill/>
                    <a:ln w="9525">
                      <a:solidFill>
                        <a:srgbClr val="FF99FF"/>
                      </a:solidFill>
                      <a:miter lim="800000"/>
                      <a:headEnd/>
                      <a:tailEnd/>
                    </a:ln>
                  </pic:spPr>
                </pic:pic>
              </a:graphicData>
            </a:graphic>
          </wp:anchor>
        </w:drawing>
      </w:r>
    </w:p>
    <w:p w:rsidR="00D27777" w:rsidRDefault="00D27777" w:rsidP="00860CAF">
      <w:pPr>
        <w:jc w:val="both"/>
        <w:rPr>
          <w:b/>
          <w:sz w:val="20"/>
          <w:szCs w:val="20"/>
        </w:rPr>
      </w:pPr>
    </w:p>
    <w:p w:rsidR="00D27777" w:rsidRDefault="00D27777" w:rsidP="00860CAF">
      <w:pPr>
        <w:jc w:val="both"/>
        <w:rPr>
          <w:b/>
          <w:sz w:val="20"/>
          <w:szCs w:val="20"/>
        </w:rPr>
      </w:pPr>
    </w:p>
    <w:p w:rsidR="00D27777" w:rsidRDefault="00D27777" w:rsidP="00860CAF">
      <w:pPr>
        <w:jc w:val="both"/>
        <w:rPr>
          <w:b/>
          <w:sz w:val="20"/>
          <w:szCs w:val="20"/>
        </w:rPr>
      </w:pPr>
    </w:p>
    <w:p w:rsidR="00D27777" w:rsidRDefault="00D27777" w:rsidP="00860CAF">
      <w:pPr>
        <w:jc w:val="both"/>
        <w:rPr>
          <w:b/>
          <w:sz w:val="20"/>
          <w:szCs w:val="20"/>
        </w:rPr>
      </w:pPr>
    </w:p>
    <w:p w:rsidR="00D27777" w:rsidRDefault="00D27777" w:rsidP="00860CAF">
      <w:pPr>
        <w:jc w:val="both"/>
        <w:rPr>
          <w:b/>
          <w:sz w:val="20"/>
          <w:szCs w:val="20"/>
        </w:rPr>
      </w:pPr>
    </w:p>
    <w:p w:rsidR="00D27777" w:rsidRDefault="00D27777" w:rsidP="00860CAF">
      <w:pPr>
        <w:jc w:val="both"/>
        <w:rPr>
          <w:b/>
          <w:sz w:val="20"/>
          <w:szCs w:val="20"/>
        </w:rPr>
      </w:pPr>
    </w:p>
    <w:p w:rsidR="00D27777" w:rsidRDefault="00D27777" w:rsidP="00860CAF">
      <w:pPr>
        <w:jc w:val="both"/>
        <w:rPr>
          <w:b/>
          <w:sz w:val="20"/>
          <w:szCs w:val="20"/>
        </w:rPr>
      </w:pPr>
    </w:p>
    <w:p w:rsidR="00D27777" w:rsidRDefault="00D27777" w:rsidP="00860CAF">
      <w:pPr>
        <w:jc w:val="both"/>
        <w:rPr>
          <w:b/>
          <w:sz w:val="20"/>
          <w:szCs w:val="20"/>
        </w:rPr>
      </w:pPr>
    </w:p>
    <w:p w:rsidR="00D27777" w:rsidRDefault="00D27777" w:rsidP="00860CAF">
      <w:pPr>
        <w:jc w:val="both"/>
        <w:rPr>
          <w:b/>
          <w:sz w:val="20"/>
          <w:szCs w:val="20"/>
        </w:rPr>
      </w:pPr>
    </w:p>
    <w:p w:rsidR="00D27777" w:rsidRDefault="00D27777" w:rsidP="00860CAF">
      <w:pPr>
        <w:jc w:val="both"/>
        <w:rPr>
          <w:b/>
          <w:sz w:val="20"/>
          <w:szCs w:val="20"/>
        </w:rPr>
      </w:pPr>
    </w:p>
    <w:p w:rsidR="00D27777" w:rsidRDefault="00D27777" w:rsidP="00860CAF">
      <w:pPr>
        <w:jc w:val="both"/>
        <w:rPr>
          <w:b/>
          <w:sz w:val="20"/>
          <w:szCs w:val="20"/>
        </w:rPr>
      </w:pPr>
    </w:p>
    <w:p w:rsidR="00D27777" w:rsidRDefault="00D27777" w:rsidP="00860CAF">
      <w:pPr>
        <w:jc w:val="both"/>
        <w:rPr>
          <w:b/>
          <w:sz w:val="20"/>
          <w:szCs w:val="20"/>
        </w:rPr>
      </w:pPr>
    </w:p>
    <w:p w:rsidR="00D27777" w:rsidRDefault="00D27777" w:rsidP="00860CAF">
      <w:pPr>
        <w:jc w:val="both"/>
        <w:rPr>
          <w:b/>
          <w:sz w:val="20"/>
          <w:szCs w:val="20"/>
        </w:rPr>
      </w:pPr>
    </w:p>
    <w:p w:rsidR="00D27777" w:rsidRDefault="00D27777" w:rsidP="00860CAF">
      <w:pPr>
        <w:jc w:val="both"/>
        <w:rPr>
          <w:b/>
          <w:sz w:val="20"/>
          <w:szCs w:val="20"/>
        </w:rPr>
      </w:pPr>
    </w:p>
    <w:p w:rsidR="00D27777" w:rsidRDefault="00D27777" w:rsidP="00860CAF">
      <w:pPr>
        <w:jc w:val="both"/>
        <w:rPr>
          <w:b/>
          <w:sz w:val="20"/>
          <w:szCs w:val="20"/>
        </w:rPr>
      </w:pPr>
    </w:p>
    <w:p w:rsidR="00D27777" w:rsidRDefault="00D27777" w:rsidP="00860CAF">
      <w:pPr>
        <w:jc w:val="both"/>
        <w:rPr>
          <w:b/>
          <w:sz w:val="20"/>
          <w:szCs w:val="20"/>
        </w:rPr>
      </w:pPr>
    </w:p>
    <w:p w:rsidR="00D27777" w:rsidRDefault="00D27777" w:rsidP="00860CAF">
      <w:pPr>
        <w:jc w:val="both"/>
        <w:rPr>
          <w:b/>
          <w:sz w:val="20"/>
          <w:szCs w:val="20"/>
        </w:rPr>
      </w:pPr>
    </w:p>
    <w:p w:rsidR="00D27777" w:rsidRDefault="00D27777" w:rsidP="00860CAF">
      <w:pPr>
        <w:jc w:val="both"/>
        <w:rPr>
          <w:b/>
          <w:sz w:val="20"/>
          <w:szCs w:val="20"/>
        </w:rPr>
      </w:pPr>
    </w:p>
    <w:p w:rsidR="00D27777" w:rsidRDefault="00D27777" w:rsidP="00860CAF">
      <w:pPr>
        <w:jc w:val="both"/>
        <w:rPr>
          <w:b/>
          <w:sz w:val="20"/>
          <w:szCs w:val="20"/>
        </w:rPr>
      </w:pPr>
    </w:p>
    <w:p w:rsidR="00D27777" w:rsidRDefault="0038695A" w:rsidP="00860CAF">
      <w:pPr>
        <w:jc w:val="both"/>
        <w:rPr>
          <w:b/>
          <w:sz w:val="20"/>
          <w:szCs w:val="20"/>
        </w:rPr>
      </w:pPr>
      <w:r w:rsidRPr="0038695A">
        <w:rPr>
          <w:noProof/>
          <w:sz w:val="20"/>
          <w:szCs w:val="20"/>
        </w:rPr>
        <w:pict>
          <v:shapetype id="_x0000_t202" coordsize="21600,21600" o:spt="202" path="m,l,21600r21600,l21600,xe">
            <v:stroke joinstyle="miter"/>
            <v:path gradientshapeok="t" o:connecttype="rect"/>
          </v:shapetype>
          <v:shape id="_x0000_s1220" type="#_x0000_t202" style="position:absolute;left:0;text-align:left;margin-left:1.95pt;margin-top:8.75pt;width:195.75pt;height:64.25pt;z-index:251754496" stroked="f">
            <v:textbox style="mso-next-textbox:#_x0000_s1220">
              <w:txbxContent>
                <w:p w:rsidR="00510254" w:rsidRDefault="00510254">
                  <w:pPr>
                    <w:rPr>
                      <w:sz w:val="20"/>
                      <w:szCs w:val="20"/>
                    </w:rPr>
                  </w:pPr>
                  <w:r>
                    <w:rPr>
                      <w:sz w:val="20"/>
                      <w:szCs w:val="20"/>
                    </w:rPr>
                    <w:t>Figure 2</w:t>
                  </w:r>
                  <w:r w:rsidR="0023433D">
                    <w:rPr>
                      <w:sz w:val="20"/>
                      <w:szCs w:val="20"/>
                    </w:rPr>
                    <w:t xml:space="preserve">: Location of study villages in </w:t>
                  </w:r>
                </w:p>
                <w:p w:rsidR="00510254" w:rsidRDefault="0023433D">
                  <w:pPr>
                    <w:rPr>
                      <w:sz w:val="20"/>
                      <w:szCs w:val="20"/>
                    </w:rPr>
                  </w:pPr>
                  <w:proofErr w:type="spellStart"/>
                  <w:r>
                    <w:rPr>
                      <w:sz w:val="20"/>
                      <w:szCs w:val="20"/>
                    </w:rPr>
                    <w:t>Yambye</w:t>
                  </w:r>
                  <w:proofErr w:type="spellEnd"/>
                  <w:r>
                    <w:rPr>
                      <w:sz w:val="20"/>
                      <w:szCs w:val="20"/>
                    </w:rPr>
                    <w:t xml:space="preserve"> Township, </w:t>
                  </w:r>
                  <w:proofErr w:type="spellStart"/>
                  <w:r>
                    <w:rPr>
                      <w:sz w:val="20"/>
                      <w:szCs w:val="20"/>
                    </w:rPr>
                    <w:t>Rakhine</w:t>
                  </w:r>
                  <w:proofErr w:type="spellEnd"/>
                  <w:r>
                    <w:rPr>
                      <w:sz w:val="20"/>
                      <w:szCs w:val="20"/>
                    </w:rPr>
                    <w:t xml:space="preserve"> State, </w:t>
                  </w:r>
                </w:p>
                <w:p w:rsidR="0023433D" w:rsidRDefault="0023433D">
                  <w:pPr>
                    <w:rPr>
                      <w:sz w:val="20"/>
                      <w:szCs w:val="20"/>
                    </w:rPr>
                  </w:pPr>
                  <w:r>
                    <w:rPr>
                      <w:sz w:val="20"/>
                      <w:szCs w:val="20"/>
                    </w:rPr>
                    <w:t>Myanmar.</w:t>
                  </w:r>
                </w:p>
                <w:p w:rsidR="0023433D" w:rsidRPr="00865E71" w:rsidRDefault="00510254">
                  <w:pPr>
                    <w:rPr>
                      <w:sz w:val="20"/>
                      <w:szCs w:val="20"/>
                    </w:rPr>
                  </w:pPr>
                  <w:r>
                    <w:rPr>
                      <w:sz w:val="20"/>
                      <w:szCs w:val="20"/>
                    </w:rPr>
                    <w:t>Source: UTM</w:t>
                  </w:r>
                  <w:r w:rsidR="0023433D">
                    <w:rPr>
                      <w:sz w:val="20"/>
                      <w:szCs w:val="20"/>
                    </w:rPr>
                    <w:t xml:space="preserve"> Map No. 85 E 15/16, </w:t>
                  </w:r>
                  <w:proofErr w:type="gramStart"/>
                  <w:r w:rsidR="0023433D">
                    <w:rPr>
                      <w:sz w:val="20"/>
                      <w:szCs w:val="20"/>
                    </w:rPr>
                    <w:t>85 I 3/4</w:t>
                  </w:r>
                  <w:proofErr w:type="gramEnd"/>
                  <w:r w:rsidR="0023433D">
                    <w:rPr>
                      <w:sz w:val="20"/>
                      <w:szCs w:val="20"/>
                    </w:rPr>
                    <w:t>, Township and Village tract boundary map (</w:t>
                  </w:r>
                  <w:proofErr w:type="spellStart"/>
                  <w:r w:rsidR="0023433D">
                    <w:rPr>
                      <w:sz w:val="20"/>
                      <w:szCs w:val="20"/>
                    </w:rPr>
                    <w:t>Yambye</w:t>
                  </w:r>
                  <w:proofErr w:type="spellEnd"/>
                  <w:r w:rsidR="0023433D">
                    <w:rPr>
                      <w:sz w:val="20"/>
                      <w:szCs w:val="20"/>
                    </w:rPr>
                    <w:t>).</w:t>
                  </w:r>
                </w:p>
              </w:txbxContent>
            </v:textbox>
          </v:shape>
        </w:pict>
      </w:r>
    </w:p>
    <w:p w:rsidR="00D27777" w:rsidRDefault="00D27777" w:rsidP="00860CAF">
      <w:pPr>
        <w:jc w:val="both"/>
        <w:rPr>
          <w:b/>
          <w:sz w:val="20"/>
          <w:szCs w:val="20"/>
        </w:rPr>
      </w:pPr>
    </w:p>
    <w:p w:rsidR="00D27777" w:rsidRDefault="00D27777" w:rsidP="00860CAF">
      <w:pPr>
        <w:jc w:val="both"/>
        <w:rPr>
          <w:b/>
          <w:sz w:val="20"/>
          <w:szCs w:val="20"/>
        </w:rPr>
      </w:pPr>
    </w:p>
    <w:p w:rsidR="00D27777" w:rsidRDefault="00D27777" w:rsidP="00860CAF">
      <w:pPr>
        <w:jc w:val="both"/>
        <w:rPr>
          <w:b/>
          <w:sz w:val="20"/>
          <w:szCs w:val="20"/>
        </w:rPr>
      </w:pPr>
    </w:p>
    <w:p w:rsidR="00D27777" w:rsidRDefault="00D27777" w:rsidP="00860CAF">
      <w:pPr>
        <w:jc w:val="both"/>
        <w:rPr>
          <w:b/>
          <w:sz w:val="20"/>
          <w:szCs w:val="20"/>
        </w:rPr>
      </w:pPr>
    </w:p>
    <w:p w:rsidR="00D27777" w:rsidRDefault="00D27777" w:rsidP="00860CAF">
      <w:pPr>
        <w:jc w:val="both"/>
        <w:rPr>
          <w:b/>
          <w:sz w:val="20"/>
          <w:szCs w:val="20"/>
        </w:rPr>
      </w:pPr>
    </w:p>
    <w:p w:rsidR="00D27777" w:rsidRDefault="00D27777" w:rsidP="00860CAF">
      <w:pPr>
        <w:jc w:val="both"/>
        <w:rPr>
          <w:b/>
          <w:sz w:val="20"/>
          <w:szCs w:val="20"/>
        </w:rPr>
      </w:pPr>
    </w:p>
    <w:p w:rsidR="00510254" w:rsidRDefault="00510254" w:rsidP="00860CAF">
      <w:pPr>
        <w:jc w:val="both"/>
        <w:rPr>
          <w:b/>
          <w:sz w:val="20"/>
          <w:szCs w:val="20"/>
        </w:rPr>
      </w:pPr>
    </w:p>
    <w:p w:rsidR="00510254" w:rsidRDefault="00510254" w:rsidP="00860CAF">
      <w:pPr>
        <w:jc w:val="both"/>
        <w:rPr>
          <w:b/>
          <w:sz w:val="20"/>
          <w:szCs w:val="20"/>
        </w:rPr>
      </w:pPr>
    </w:p>
    <w:p w:rsidR="00510254" w:rsidRDefault="00510254" w:rsidP="00860CAF">
      <w:pPr>
        <w:jc w:val="both"/>
        <w:rPr>
          <w:b/>
          <w:sz w:val="20"/>
          <w:szCs w:val="20"/>
        </w:rPr>
      </w:pPr>
    </w:p>
    <w:p w:rsidR="00031A9C" w:rsidRPr="00006B48" w:rsidRDefault="00714DF9" w:rsidP="00860CAF">
      <w:pPr>
        <w:jc w:val="both"/>
        <w:rPr>
          <w:b/>
          <w:sz w:val="20"/>
          <w:szCs w:val="20"/>
        </w:rPr>
      </w:pPr>
      <w:r w:rsidRPr="00006B48">
        <w:rPr>
          <w:b/>
          <w:sz w:val="20"/>
          <w:szCs w:val="20"/>
        </w:rPr>
        <w:lastRenderedPageBreak/>
        <w:t>R</w:t>
      </w:r>
      <w:r w:rsidR="005515EB">
        <w:rPr>
          <w:b/>
          <w:sz w:val="20"/>
          <w:szCs w:val="20"/>
        </w:rPr>
        <w:t>ESEARCH QUESTION</w:t>
      </w:r>
    </w:p>
    <w:p w:rsidR="00714DF9" w:rsidRPr="00006B48" w:rsidRDefault="006D7AD0" w:rsidP="0061493D">
      <w:pPr>
        <w:jc w:val="both"/>
        <w:rPr>
          <w:sz w:val="20"/>
          <w:szCs w:val="20"/>
        </w:rPr>
      </w:pPr>
      <w:r>
        <w:rPr>
          <w:sz w:val="20"/>
          <w:szCs w:val="20"/>
        </w:rPr>
        <w:t>T</w:t>
      </w:r>
      <w:r w:rsidR="00031A9C" w:rsidRPr="00006B48">
        <w:rPr>
          <w:sz w:val="20"/>
          <w:szCs w:val="20"/>
        </w:rPr>
        <w:t>he</w:t>
      </w:r>
      <w:r>
        <w:rPr>
          <w:sz w:val="20"/>
          <w:szCs w:val="20"/>
        </w:rPr>
        <w:t>re have</w:t>
      </w:r>
      <w:r w:rsidR="00031A9C" w:rsidRPr="00006B48">
        <w:rPr>
          <w:sz w:val="20"/>
          <w:szCs w:val="20"/>
        </w:rPr>
        <w:t xml:space="preserve"> </w:t>
      </w:r>
      <w:r>
        <w:rPr>
          <w:sz w:val="20"/>
          <w:szCs w:val="20"/>
        </w:rPr>
        <w:t>three main research questions and tried to answer in this paper. T</w:t>
      </w:r>
      <w:r w:rsidR="0061493D">
        <w:rPr>
          <w:sz w:val="20"/>
          <w:szCs w:val="20"/>
        </w:rPr>
        <w:t xml:space="preserve">hey are: </w:t>
      </w:r>
      <w:r w:rsidR="005A3BDB">
        <w:rPr>
          <w:sz w:val="20"/>
          <w:szCs w:val="20"/>
        </w:rPr>
        <w:t>W</w:t>
      </w:r>
      <w:r w:rsidR="0061493D">
        <w:rPr>
          <w:sz w:val="20"/>
          <w:szCs w:val="20"/>
        </w:rPr>
        <w:t>hat</w:t>
      </w:r>
      <w:r w:rsidR="00A3261E">
        <w:rPr>
          <w:sz w:val="20"/>
          <w:szCs w:val="20"/>
        </w:rPr>
        <w:t xml:space="preserve"> are the patterns of forest</w:t>
      </w:r>
      <w:r w:rsidR="001238CC">
        <w:rPr>
          <w:sz w:val="20"/>
          <w:szCs w:val="20"/>
        </w:rPr>
        <w:t xml:space="preserve"> cover changes</w:t>
      </w:r>
      <w:r w:rsidR="00714DF9" w:rsidRPr="00006B48">
        <w:rPr>
          <w:sz w:val="20"/>
          <w:szCs w:val="20"/>
        </w:rPr>
        <w:t xml:space="preserve"> in </w:t>
      </w:r>
      <w:proofErr w:type="spellStart"/>
      <w:r w:rsidR="00714DF9" w:rsidRPr="00006B48">
        <w:rPr>
          <w:sz w:val="20"/>
          <w:szCs w:val="20"/>
        </w:rPr>
        <w:t>Wunbaik</w:t>
      </w:r>
      <w:proofErr w:type="spellEnd"/>
      <w:r w:rsidR="00714DF9" w:rsidRPr="00006B48">
        <w:rPr>
          <w:sz w:val="20"/>
          <w:szCs w:val="20"/>
        </w:rPr>
        <w:t xml:space="preserve"> area?</w:t>
      </w:r>
      <w:r w:rsidR="005A3BDB">
        <w:rPr>
          <w:sz w:val="20"/>
          <w:szCs w:val="20"/>
        </w:rPr>
        <w:t xml:space="preserve"> H</w:t>
      </w:r>
      <w:r w:rsidR="00714DF9" w:rsidRPr="00006B48">
        <w:rPr>
          <w:sz w:val="20"/>
          <w:szCs w:val="20"/>
        </w:rPr>
        <w:t>ow are these land cover and land use changed in space and time?</w:t>
      </w:r>
      <w:r w:rsidR="0061493D">
        <w:rPr>
          <w:sz w:val="20"/>
          <w:szCs w:val="20"/>
        </w:rPr>
        <w:t xml:space="preserve"> </w:t>
      </w:r>
      <w:proofErr w:type="gramStart"/>
      <w:r w:rsidR="0061493D">
        <w:rPr>
          <w:sz w:val="20"/>
          <w:szCs w:val="20"/>
        </w:rPr>
        <w:t>and</w:t>
      </w:r>
      <w:proofErr w:type="gramEnd"/>
      <w:r w:rsidR="0061493D">
        <w:rPr>
          <w:sz w:val="20"/>
          <w:szCs w:val="20"/>
        </w:rPr>
        <w:t xml:space="preserve"> </w:t>
      </w:r>
      <w:r w:rsidR="005A3BDB">
        <w:rPr>
          <w:sz w:val="20"/>
          <w:szCs w:val="20"/>
        </w:rPr>
        <w:t>W</w:t>
      </w:r>
      <w:r w:rsidR="00A3261E">
        <w:rPr>
          <w:sz w:val="20"/>
          <w:szCs w:val="20"/>
        </w:rPr>
        <w:t xml:space="preserve">hy </w:t>
      </w:r>
      <w:r w:rsidR="00714DF9" w:rsidRPr="00006B48">
        <w:rPr>
          <w:sz w:val="20"/>
          <w:szCs w:val="20"/>
        </w:rPr>
        <w:t xml:space="preserve">the major causes of these changes occur? </w:t>
      </w:r>
    </w:p>
    <w:p w:rsidR="00E80928" w:rsidRPr="00006B48" w:rsidRDefault="00E80928" w:rsidP="00860CAF">
      <w:pPr>
        <w:jc w:val="both"/>
        <w:rPr>
          <w:b/>
          <w:sz w:val="20"/>
          <w:szCs w:val="20"/>
        </w:rPr>
      </w:pPr>
    </w:p>
    <w:p w:rsidR="00F93EED" w:rsidRPr="00006B48" w:rsidRDefault="005515EB" w:rsidP="00860CAF">
      <w:pPr>
        <w:jc w:val="both"/>
        <w:rPr>
          <w:b/>
          <w:sz w:val="20"/>
          <w:szCs w:val="20"/>
        </w:rPr>
      </w:pPr>
      <w:r>
        <w:rPr>
          <w:b/>
          <w:sz w:val="20"/>
          <w:szCs w:val="20"/>
        </w:rPr>
        <w:t>RESEARCH PURPOSE</w:t>
      </w:r>
    </w:p>
    <w:p w:rsidR="00112CAB" w:rsidRPr="00943AB6" w:rsidRDefault="006D7AD0" w:rsidP="0061493D">
      <w:pPr>
        <w:rPr>
          <w:sz w:val="20"/>
          <w:szCs w:val="20"/>
        </w:rPr>
      </w:pPr>
      <w:r>
        <w:rPr>
          <w:sz w:val="20"/>
          <w:szCs w:val="20"/>
        </w:rPr>
        <w:t>This research work organizes with the purpose of</w:t>
      </w:r>
      <w:r w:rsidR="00714DF9" w:rsidRPr="00006B48">
        <w:rPr>
          <w:sz w:val="20"/>
          <w:szCs w:val="20"/>
        </w:rPr>
        <w:t xml:space="preserve"> </w:t>
      </w:r>
      <w:r w:rsidR="0061493D">
        <w:rPr>
          <w:sz w:val="20"/>
          <w:szCs w:val="20"/>
        </w:rPr>
        <w:t>“</w:t>
      </w:r>
      <w:r w:rsidR="00BF2002" w:rsidRPr="00943AB6">
        <w:rPr>
          <w:sz w:val="20"/>
          <w:szCs w:val="20"/>
        </w:rPr>
        <w:t xml:space="preserve">To monitor the changes of mangrove forest cover </w:t>
      </w:r>
      <w:r w:rsidR="00A3261E">
        <w:rPr>
          <w:sz w:val="20"/>
          <w:szCs w:val="20"/>
        </w:rPr>
        <w:t>spatially and temporally from</w:t>
      </w:r>
      <w:r w:rsidR="00BF2002" w:rsidRPr="00943AB6">
        <w:rPr>
          <w:sz w:val="20"/>
          <w:szCs w:val="20"/>
        </w:rPr>
        <w:t xml:space="preserve"> 1990 to 2013</w:t>
      </w:r>
      <w:r w:rsidR="0061493D">
        <w:rPr>
          <w:sz w:val="20"/>
          <w:szCs w:val="20"/>
        </w:rPr>
        <w:t>”and “</w:t>
      </w:r>
      <w:r w:rsidR="00F14A0C" w:rsidRPr="00943AB6">
        <w:rPr>
          <w:sz w:val="20"/>
          <w:szCs w:val="20"/>
        </w:rPr>
        <w:t xml:space="preserve">To </w:t>
      </w:r>
      <w:r w:rsidR="00BF2002" w:rsidRPr="00943AB6">
        <w:rPr>
          <w:sz w:val="20"/>
          <w:szCs w:val="20"/>
        </w:rPr>
        <w:t xml:space="preserve">analyze </w:t>
      </w:r>
      <w:r w:rsidR="00F14A0C" w:rsidRPr="00943AB6">
        <w:rPr>
          <w:sz w:val="20"/>
          <w:szCs w:val="20"/>
        </w:rPr>
        <w:t>the major causes of mangrove cover change</w:t>
      </w:r>
      <w:r w:rsidR="0061493D">
        <w:rPr>
          <w:sz w:val="20"/>
          <w:szCs w:val="20"/>
        </w:rPr>
        <w:t>”</w:t>
      </w:r>
      <w:r w:rsidR="00F14A0C" w:rsidRPr="00943AB6">
        <w:rPr>
          <w:sz w:val="20"/>
          <w:szCs w:val="20"/>
        </w:rPr>
        <w:t>.</w:t>
      </w:r>
    </w:p>
    <w:p w:rsidR="001931C6" w:rsidRPr="00006B48" w:rsidRDefault="001931C6" w:rsidP="00860CAF">
      <w:pPr>
        <w:jc w:val="both"/>
        <w:rPr>
          <w:b/>
          <w:sz w:val="20"/>
          <w:szCs w:val="20"/>
        </w:rPr>
      </w:pPr>
    </w:p>
    <w:p w:rsidR="00F93EED" w:rsidRPr="00006B48" w:rsidRDefault="00786054" w:rsidP="00860CAF">
      <w:pPr>
        <w:jc w:val="both"/>
        <w:rPr>
          <w:b/>
          <w:sz w:val="20"/>
          <w:szCs w:val="20"/>
        </w:rPr>
      </w:pPr>
      <w:r w:rsidRPr="00006B48">
        <w:rPr>
          <w:b/>
          <w:sz w:val="20"/>
          <w:szCs w:val="20"/>
        </w:rPr>
        <w:t>M</w:t>
      </w:r>
      <w:r w:rsidR="00E175B3">
        <w:rPr>
          <w:b/>
          <w:sz w:val="20"/>
          <w:szCs w:val="20"/>
        </w:rPr>
        <w:t>ATERIALS AND METHODS</w:t>
      </w:r>
    </w:p>
    <w:p w:rsidR="00943AB6" w:rsidRDefault="00943AB6" w:rsidP="00943AB6">
      <w:pPr>
        <w:jc w:val="both"/>
        <w:rPr>
          <w:b/>
          <w:sz w:val="20"/>
          <w:szCs w:val="20"/>
        </w:rPr>
      </w:pPr>
    </w:p>
    <w:p w:rsidR="00DF4A8E" w:rsidRPr="00006B48" w:rsidRDefault="00494657" w:rsidP="00943AB6">
      <w:pPr>
        <w:jc w:val="both"/>
        <w:rPr>
          <w:sz w:val="20"/>
          <w:szCs w:val="20"/>
        </w:rPr>
      </w:pPr>
      <w:r w:rsidRPr="00006B48">
        <w:rPr>
          <w:sz w:val="20"/>
          <w:szCs w:val="20"/>
        </w:rPr>
        <w:t xml:space="preserve">Visual interpretation techniques were employed in the study for monitoring and mapping mangrove cover changes of this area. </w:t>
      </w:r>
      <w:r w:rsidR="00E80928" w:rsidRPr="00006B48">
        <w:rPr>
          <w:sz w:val="20"/>
          <w:szCs w:val="20"/>
        </w:rPr>
        <w:t xml:space="preserve">The index of </w:t>
      </w:r>
      <w:proofErr w:type="spellStart"/>
      <w:r w:rsidRPr="00006B48">
        <w:rPr>
          <w:sz w:val="20"/>
          <w:szCs w:val="20"/>
        </w:rPr>
        <w:t>Landsat</w:t>
      </w:r>
      <w:proofErr w:type="spellEnd"/>
      <w:r w:rsidRPr="00006B48">
        <w:rPr>
          <w:sz w:val="20"/>
          <w:szCs w:val="20"/>
        </w:rPr>
        <w:t xml:space="preserve"> </w:t>
      </w:r>
      <w:r w:rsidR="001238CC" w:rsidRPr="00006B48">
        <w:rPr>
          <w:sz w:val="20"/>
          <w:szCs w:val="20"/>
        </w:rPr>
        <w:t>TM</w:t>
      </w:r>
      <w:r w:rsidR="001238CC">
        <w:rPr>
          <w:sz w:val="20"/>
          <w:szCs w:val="20"/>
        </w:rPr>
        <w:t xml:space="preserve"> satellite </w:t>
      </w:r>
      <w:r w:rsidRPr="00006B48">
        <w:rPr>
          <w:sz w:val="20"/>
          <w:szCs w:val="20"/>
        </w:rPr>
        <w:t xml:space="preserve">images </w:t>
      </w:r>
      <w:r w:rsidR="00E80928" w:rsidRPr="00006B48">
        <w:rPr>
          <w:sz w:val="20"/>
          <w:szCs w:val="20"/>
        </w:rPr>
        <w:t>134-47 1990</w:t>
      </w:r>
      <w:r w:rsidR="00164CAF">
        <w:rPr>
          <w:sz w:val="20"/>
          <w:szCs w:val="20"/>
        </w:rPr>
        <w:t xml:space="preserve"> </w:t>
      </w:r>
      <w:r w:rsidR="00E80928" w:rsidRPr="00006B48">
        <w:rPr>
          <w:sz w:val="20"/>
          <w:szCs w:val="20"/>
        </w:rPr>
        <w:t xml:space="preserve">and 2013 with 30 meter resolution were used for the classification of land use and land cover of study area. Supervised classification was performed by selecting a number of training samples. </w:t>
      </w:r>
      <w:r w:rsidR="00DF4A8E" w:rsidRPr="00006B48">
        <w:rPr>
          <w:sz w:val="20"/>
          <w:szCs w:val="20"/>
        </w:rPr>
        <w:t xml:space="preserve">The analysis of mangrove forest cover changes were carried out the use of change detection analysis based on ground check surveys. </w:t>
      </w:r>
      <w:r w:rsidR="00DF4A8E" w:rsidRPr="00006B48">
        <w:rPr>
          <w:sz w:val="20"/>
          <w:szCs w:val="20"/>
          <w:lang w:val="en-GB"/>
        </w:rPr>
        <w:t xml:space="preserve">Then, presentations of forest cover map and the results of change detection analysis for </w:t>
      </w:r>
      <w:proofErr w:type="spellStart"/>
      <w:r w:rsidR="00DF4A8E" w:rsidRPr="00006B48">
        <w:rPr>
          <w:sz w:val="20"/>
          <w:szCs w:val="20"/>
          <w:lang w:val="en-GB"/>
        </w:rPr>
        <w:t>Wunbaik</w:t>
      </w:r>
      <w:proofErr w:type="spellEnd"/>
      <w:r w:rsidR="00DF4A8E" w:rsidRPr="00006B48">
        <w:rPr>
          <w:sz w:val="20"/>
          <w:szCs w:val="20"/>
          <w:lang w:val="en-GB"/>
        </w:rPr>
        <w:t xml:space="preserve"> mangrove area.</w:t>
      </w:r>
    </w:p>
    <w:p w:rsidR="00E80928" w:rsidRPr="00006B48" w:rsidRDefault="00E80928" w:rsidP="00943AB6">
      <w:pPr>
        <w:jc w:val="both"/>
        <w:rPr>
          <w:sz w:val="20"/>
          <w:szCs w:val="20"/>
        </w:rPr>
      </w:pPr>
      <w:r w:rsidRPr="00006B48">
        <w:rPr>
          <w:sz w:val="20"/>
          <w:szCs w:val="20"/>
        </w:rPr>
        <w:t>For the selection of ground control points (GCP), topographic maps of 85 E/15, 85 E/16, 85 I/3, 85 I/4 with the scale</w:t>
      </w:r>
      <w:r w:rsidR="001238CC">
        <w:rPr>
          <w:sz w:val="20"/>
          <w:szCs w:val="20"/>
        </w:rPr>
        <w:t xml:space="preserve"> of one inch to one mile were us</w:t>
      </w:r>
      <w:r w:rsidRPr="00006B48">
        <w:rPr>
          <w:sz w:val="20"/>
          <w:szCs w:val="20"/>
        </w:rPr>
        <w:t>ed. Then, village (point), river and stream (line) and village tract boundary (polygon) information were put into GIS system with screen digitization. During the field survey</w:t>
      </w:r>
      <w:r w:rsidR="001238CC">
        <w:rPr>
          <w:sz w:val="20"/>
          <w:szCs w:val="20"/>
        </w:rPr>
        <w:t xml:space="preserve"> </w:t>
      </w:r>
      <w:r w:rsidRPr="00006B48">
        <w:rPr>
          <w:sz w:val="20"/>
          <w:szCs w:val="20"/>
        </w:rPr>
        <w:t>structured interviews</w:t>
      </w:r>
      <w:r w:rsidR="00AD446C" w:rsidRPr="00006B48">
        <w:rPr>
          <w:sz w:val="20"/>
          <w:szCs w:val="20"/>
        </w:rPr>
        <w:t xml:space="preserve"> to 170 families of seasonal settlement from six study village tracts</w:t>
      </w:r>
      <w:r w:rsidRPr="00006B48">
        <w:rPr>
          <w:sz w:val="20"/>
          <w:szCs w:val="20"/>
        </w:rPr>
        <w:t>, open talks and discussions with farmers, fisherman, charcoal producers, firewood cutters, local authorities and other local peoples</w:t>
      </w:r>
      <w:r w:rsidR="00164CAF">
        <w:rPr>
          <w:sz w:val="20"/>
          <w:szCs w:val="20"/>
        </w:rPr>
        <w:t>.</w:t>
      </w:r>
      <w:r w:rsidRPr="00006B48">
        <w:rPr>
          <w:sz w:val="20"/>
          <w:szCs w:val="20"/>
        </w:rPr>
        <w:t xml:space="preserve"> </w:t>
      </w:r>
    </w:p>
    <w:p w:rsidR="00F93EED" w:rsidRPr="00006B48" w:rsidRDefault="00E80928" w:rsidP="00860CAF">
      <w:pPr>
        <w:jc w:val="both"/>
        <w:rPr>
          <w:sz w:val="20"/>
          <w:szCs w:val="20"/>
        </w:rPr>
      </w:pPr>
      <w:r w:rsidRPr="00006B48">
        <w:rPr>
          <w:sz w:val="20"/>
          <w:szCs w:val="20"/>
        </w:rPr>
        <w:tab/>
      </w:r>
      <w:r w:rsidR="00F14A0C" w:rsidRPr="00006B48">
        <w:rPr>
          <w:sz w:val="20"/>
          <w:szCs w:val="20"/>
        </w:rPr>
        <w:t xml:space="preserve"> </w:t>
      </w:r>
    </w:p>
    <w:p w:rsidR="004709BC" w:rsidRPr="00006B48" w:rsidRDefault="00187881" w:rsidP="00006B48">
      <w:pPr>
        <w:jc w:val="both"/>
        <w:rPr>
          <w:sz w:val="20"/>
          <w:szCs w:val="20"/>
        </w:rPr>
      </w:pPr>
      <w:r w:rsidRPr="00006B48">
        <w:rPr>
          <w:b/>
          <w:sz w:val="20"/>
          <w:szCs w:val="20"/>
        </w:rPr>
        <w:t>I</w:t>
      </w:r>
      <w:r w:rsidR="00E175B3">
        <w:rPr>
          <w:b/>
          <w:sz w:val="20"/>
          <w:szCs w:val="20"/>
        </w:rPr>
        <w:t>MAGE DATA PROCESSING</w:t>
      </w:r>
    </w:p>
    <w:p w:rsidR="004709BC" w:rsidRPr="00006B48" w:rsidRDefault="004709BC" w:rsidP="00860CAF">
      <w:pPr>
        <w:ind w:left="720"/>
        <w:rPr>
          <w:sz w:val="20"/>
          <w:szCs w:val="20"/>
        </w:rPr>
      </w:pPr>
    </w:p>
    <w:p w:rsidR="00E069E1" w:rsidRPr="00006B48" w:rsidRDefault="00E069E1" w:rsidP="00943AB6">
      <w:pPr>
        <w:tabs>
          <w:tab w:val="left" w:pos="720"/>
        </w:tabs>
        <w:jc w:val="both"/>
        <w:rPr>
          <w:sz w:val="20"/>
          <w:szCs w:val="20"/>
          <w:lang w:val="en-GB"/>
        </w:rPr>
      </w:pPr>
      <w:r w:rsidRPr="00006B48">
        <w:rPr>
          <w:sz w:val="20"/>
          <w:szCs w:val="20"/>
          <w:lang w:val="en-GB"/>
        </w:rPr>
        <w:t xml:space="preserve">Multi spectral </w:t>
      </w:r>
      <w:proofErr w:type="spellStart"/>
      <w:r w:rsidRPr="00006B48">
        <w:rPr>
          <w:sz w:val="20"/>
          <w:szCs w:val="20"/>
          <w:lang w:val="en-GB"/>
        </w:rPr>
        <w:t>Landsat</w:t>
      </w:r>
      <w:proofErr w:type="spellEnd"/>
      <w:r w:rsidRPr="00006B48">
        <w:rPr>
          <w:sz w:val="20"/>
          <w:szCs w:val="20"/>
          <w:lang w:val="en-GB"/>
        </w:rPr>
        <w:t xml:space="preserve"> 7 ETM image </w:t>
      </w:r>
      <w:r w:rsidR="005A7FB9" w:rsidRPr="00006B48">
        <w:rPr>
          <w:sz w:val="20"/>
          <w:szCs w:val="20"/>
          <w:lang w:val="en-GB"/>
        </w:rPr>
        <w:t xml:space="preserve">(1990, 2013) </w:t>
      </w:r>
      <w:r w:rsidRPr="00006B48">
        <w:rPr>
          <w:sz w:val="20"/>
          <w:szCs w:val="20"/>
          <w:lang w:val="en-GB"/>
        </w:rPr>
        <w:t xml:space="preserve">of </w:t>
      </w:r>
      <w:proofErr w:type="spellStart"/>
      <w:r w:rsidRPr="00006B48">
        <w:rPr>
          <w:sz w:val="20"/>
          <w:szCs w:val="20"/>
          <w:lang w:val="en-GB"/>
        </w:rPr>
        <w:t>Wunbaik</w:t>
      </w:r>
      <w:proofErr w:type="spellEnd"/>
      <w:r w:rsidRPr="00006B48">
        <w:rPr>
          <w:sz w:val="20"/>
          <w:szCs w:val="20"/>
          <w:lang w:val="en-GB"/>
        </w:rPr>
        <w:t xml:space="preserve"> area (30 meter resolution) was selected for land cover classification. </w:t>
      </w:r>
      <w:proofErr w:type="spellStart"/>
      <w:r w:rsidRPr="00006B48">
        <w:rPr>
          <w:sz w:val="20"/>
          <w:szCs w:val="20"/>
          <w:lang w:val="en-GB"/>
        </w:rPr>
        <w:t>Landsat</w:t>
      </w:r>
      <w:proofErr w:type="spellEnd"/>
      <w:r w:rsidRPr="00006B48">
        <w:rPr>
          <w:sz w:val="20"/>
          <w:szCs w:val="20"/>
          <w:lang w:val="en-GB"/>
        </w:rPr>
        <w:t xml:space="preserve"> images of dates 1990 and </w:t>
      </w:r>
      <w:r w:rsidR="00164CAF">
        <w:rPr>
          <w:sz w:val="20"/>
          <w:szCs w:val="20"/>
          <w:lang w:val="en-GB"/>
        </w:rPr>
        <w:t>2013</w:t>
      </w:r>
      <w:r w:rsidRPr="00006B48">
        <w:rPr>
          <w:sz w:val="20"/>
          <w:szCs w:val="20"/>
          <w:lang w:val="en-GB"/>
        </w:rPr>
        <w:t xml:space="preserve"> are considered for digital image processing. The flow chart (Figure</w:t>
      </w:r>
      <w:r w:rsidR="00510254">
        <w:rPr>
          <w:sz w:val="20"/>
          <w:szCs w:val="20"/>
          <w:lang w:val="en-GB"/>
        </w:rPr>
        <w:t xml:space="preserve"> 3</w:t>
      </w:r>
      <w:r w:rsidRPr="00006B48">
        <w:rPr>
          <w:sz w:val="20"/>
          <w:szCs w:val="20"/>
          <w:lang w:val="en-GB"/>
        </w:rPr>
        <w:t>) shows the major steps of the study.</w:t>
      </w:r>
    </w:p>
    <w:p w:rsidR="00AA16E9" w:rsidRPr="00006B48" w:rsidRDefault="00E069E1" w:rsidP="00860CAF">
      <w:pPr>
        <w:jc w:val="both"/>
        <w:rPr>
          <w:sz w:val="20"/>
          <w:szCs w:val="20"/>
          <w:lang w:val="en-GB"/>
        </w:rPr>
      </w:pPr>
      <w:r w:rsidRPr="00006B48">
        <w:rPr>
          <w:sz w:val="20"/>
          <w:szCs w:val="20"/>
          <w:lang w:val="en-GB"/>
        </w:rPr>
        <w:t xml:space="preserve">First geo-referencing and rectification of these images and RGB </w:t>
      </w:r>
      <w:proofErr w:type="spellStart"/>
      <w:r w:rsidRPr="00006B48">
        <w:rPr>
          <w:sz w:val="20"/>
          <w:szCs w:val="20"/>
          <w:lang w:val="en-GB"/>
        </w:rPr>
        <w:t>color</w:t>
      </w:r>
      <w:proofErr w:type="spellEnd"/>
      <w:r w:rsidRPr="00006B48">
        <w:rPr>
          <w:sz w:val="20"/>
          <w:szCs w:val="20"/>
          <w:lang w:val="en-GB"/>
        </w:rPr>
        <w:t xml:space="preserve"> composite were prepared. Rectification is done in World Geodetic System (WGS 1984 Datum) with Universal Transverse Mercator (UTM Zone 46 North) map projection system. Then training areas were selected based on the six major categories of different land use a</w:t>
      </w:r>
      <w:r w:rsidR="005515EB">
        <w:rPr>
          <w:sz w:val="20"/>
          <w:szCs w:val="20"/>
          <w:lang w:val="en-GB"/>
        </w:rPr>
        <w:t>nd land cover classes, such as dense mangrove (dark green), sparse mangrove (light green), paddy field (yellow), shrimp pond (orange), road (red) and water body (d</w:t>
      </w:r>
      <w:r w:rsidRPr="00006B48">
        <w:rPr>
          <w:sz w:val="20"/>
          <w:szCs w:val="20"/>
          <w:lang w:val="en-GB"/>
        </w:rPr>
        <w:t>ark blue). Each satellite scene was individually classified, focusing first on separating categories, using standard supervise classification techniques</w:t>
      </w:r>
      <w:r w:rsidR="005A7FB9" w:rsidRPr="00006B48">
        <w:rPr>
          <w:sz w:val="20"/>
          <w:szCs w:val="20"/>
          <w:lang w:val="en-GB"/>
        </w:rPr>
        <w:t xml:space="preserve"> with maximum likelihood classifier</w:t>
      </w:r>
      <w:r w:rsidRPr="00006B48">
        <w:rPr>
          <w:sz w:val="20"/>
          <w:szCs w:val="20"/>
          <w:lang w:val="en-GB"/>
        </w:rPr>
        <w:t xml:space="preserve">. </w:t>
      </w:r>
      <w:r w:rsidR="00813AAF" w:rsidRPr="00006B48">
        <w:rPr>
          <w:sz w:val="20"/>
          <w:szCs w:val="20"/>
          <w:lang w:val="en-GB"/>
        </w:rPr>
        <w:t>Editing was applie</w:t>
      </w:r>
      <w:r w:rsidR="005A7879">
        <w:rPr>
          <w:sz w:val="20"/>
          <w:szCs w:val="20"/>
          <w:lang w:val="en-GB"/>
        </w:rPr>
        <w:t>d using GPS data and UTM</w:t>
      </w:r>
      <w:r w:rsidR="00813AAF" w:rsidRPr="00006B48">
        <w:rPr>
          <w:sz w:val="20"/>
          <w:szCs w:val="20"/>
          <w:lang w:val="en-GB"/>
        </w:rPr>
        <w:t xml:space="preserve"> maps. Generation of confusion matrix by using ground truth data and ROIs for the validation of results. The overall accuracy for the classification is estimated around 95 percent. </w:t>
      </w:r>
      <w:r w:rsidRPr="00006B48">
        <w:rPr>
          <w:sz w:val="20"/>
          <w:szCs w:val="20"/>
          <w:lang w:val="en-GB"/>
        </w:rPr>
        <w:t xml:space="preserve">Then, change detection analysis was used for the study of changes of land cover and preparation of land use map and change detection map of </w:t>
      </w:r>
      <w:proofErr w:type="spellStart"/>
      <w:r w:rsidRPr="00006B48">
        <w:rPr>
          <w:sz w:val="20"/>
          <w:szCs w:val="20"/>
          <w:lang w:val="en-GB"/>
        </w:rPr>
        <w:t>Wunbaik</w:t>
      </w:r>
      <w:proofErr w:type="spellEnd"/>
      <w:r w:rsidRPr="00006B48">
        <w:rPr>
          <w:sz w:val="20"/>
          <w:szCs w:val="20"/>
          <w:lang w:val="en-GB"/>
        </w:rPr>
        <w:t xml:space="preserve"> mangrove area. </w:t>
      </w:r>
    </w:p>
    <w:p w:rsidR="00AA16E9" w:rsidRDefault="0038695A" w:rsidP="00860CAF">
      <w:pPr>
        <w:jc w:val="both"/>
        <w:rPr>
          <w:lang w:val="en-GB"/>
        </w:rPr>
      </w:pPr>
      <w:r>
        <w:rPr>
          <w:noProof/>
        </w:rPr>
        <w:pict>
          <v:group id="_x0000_s1222" style="position:absolute;left:0;text-align:left;margin-left:2.25pt;margin-top:11.8pt;width:450.75pt;height:164.4pt;z-index:251780096" coordorigin="1341,3136" coordsize="9015,3288">
            <v:shape id="_x0000_s1191" type="#_x0000_t202" style="position:absolute;left:1341;top:3136;width:1920;height:648" o:regroupid="1" fillcolor="white [3201]" strokecolor="#d99594 [1941]" strokeweight="1pt">
              <v:fill color2="#e5b8b7 [1301]" focusposition="1" focussize="" focus="100%" type="gradient"/>
              <v:shadow type="perspective" color="#622423 [1605]" opacity=".5" offset="1pt" offset2="-3pt"/>
              <v:textbox style="mso-next-textbox:#_x0000_s1191">
                <w:txbxContent>
                  <w:p w:rsidR="0023433D" w:rsidRPr="00813AAF" w:rsidRDefault="0023433D" w:rsidP="00AA16E9">
                    <w:pPr>
                      <w:jc w:val="center"/>
                      <w:rPr>
                        <w:sz w:val="20"/>
                        <w:szCs w:val="20"/>
                      </w:rPr>
                    </w:pPr>
                    <w:proofErr w:type="spellStart"/>
                    <w:r w:rsidRPr="00813AAF">
                      <w:rPr>
                        <w:sz w:val="20"/>
                        <w:szCs w:val="20"/>
                      </w:rPr>
                      <w:t>Landsat</w:t>
                    </w:r>
                    <w:proofErr w:type="spellEnd"/>
                    <w:r w:rsidRPr="00813AAF">
                      <w:rPr>
                        <w:sz w:val="20"/>
                        <w:szCs w:val="20"/>
                      </w:rPr>
                      <w:t xml:space="preserve"> Images</w:t>
                    </w:r>
                  </w:p>
                  <w:p w:rsidR="0023433D" w:rsidRPr="00813AAF" w:rsidRDefault="0023433D" w:rsidP="00AA16E9">
                    <w:pPr>
                      <w:jc w:val="center"/>
                      <w:rPr>
                        <w:sz w:val="20"/>
                        <w:szCs w:val="20"/>
                      </w:rPr>
                    </w:pPr>
                    <w:r>
                      <w:rPr>
                        <w:sz w:val="20"/>
                        <w:szCs w:val="20"/>
                      </w:rPr>
                      <w:t>(1990,</w:t>
                    </w:r>
                    <w:r w:rsidRPr="00813AAF">
                      <w:rPr>
                        <w:sz w:val="20"/>
                        <w:szCs w:val="20"/>
                      </w:rPr>
                      <w:t xml:space="preserve"> 2013)</w:t>
                    </w:r>
                  </w:p>
                </w:txbxContent>
              </v:textbox>
            </v:shape>
            <v:shape id="_x0000_s1192" type="#_x0000_t202" style="position:absolute;left:1341;top:4051;width:1920;height:663" o:regroupid="1" fillcolor="white [3201]" strokecolor="#d99594 [1941]" strokeweight="1pt">
              <v:fill color2="#e5b8b7 [1301]" focusposition="1" focussize="" focus="100%" type="gradient"/>
              <v:shadow type="perspective" color="#622423 [1605]" opacity=".5" offset="1pt" offset2="-3pt"/>
              <v:textbox style="mso-next-textbox:#_x0000_s1192">
                <w:txbxContent>
                  <w:p w:rsidR="0023433D" w:rsidRPr="00813AAF" w:rsidRDefault="0023433D" w:rsidP="00AA16E9">
                    <w:pPr>
                      <w:jc w:val="center"/>
                      <w:rPr>
                        <w:sz w:val="20"/>
                        <w:szCs w:val="20"/>
                      </w:rPr>
                    </w:pPr>
                    <w:r w:rsidRPr="00813AAF">
                      <w:rPr>
                        <w:sz w:val="20"/>
                        <w:szCs w:val="20"/>
                      </w:rPr>
                      <w:t>Pre Processing</w:t>
                    </w:r>
                  </w:p>
                </w:txbxContent>
              </v:textbox>
            </v:shape>
            <v:shape id="_x0000_s1193" type="#_x0000_t202" style="position:absolute;left:1341;top:5836;width:1920;height:588" o:regroupid="1" fillcolor="white [3201]" strokecolor="#d99594 [1941]" strokeweight="1pt">
              <v:fill color2="#e5b8b7 [1301]" focusposition="1" focussize="" focus="100%" type="gradient"/>
              <v:shadow type="perspective" color="#622423 [1605]" opacity=".5" offset="1pt" offset2="-3pt"/>
              <v:textbox style="mso-next-textbox:#_x0000_s1193">
                <w:txbxContent>
                  <w:p w:rsidR="0023433D" w:rsidRPr="00813AAF" w:rsidRDefault="0023433D" w:rsidP="00AA16E9">
                    <w:pPr>
                      <w:jc w:val="center"/>
                      <w:rPr>
                        <w:sz w:val="20"/>
                        <w:szCs w:val="20"/>
                      </w:rPr>
                    </w:pPr>
                    <w:r w:rsidRPr="00813AAF">
                      <w:rPr>
                        <w:sz w:val="20"/>
                        <w:szCs w:val="20"/>
                      </w:rPr>
                      <w:t>Accuracy Assessment</w:t>
                    </w:r>
                  </w:p>
                </w:txbxContent>
              </v:textbox>
            </v:shape>
            <v:shape id="_x0000_s1194" type="#_x0000_t202" style="position:absolute;left:1341;top:4981;width:1920;height:600" o:regroupid="1" fillcolor="white [3201]" strokecolor="#d99594 [1941]" strokeweight="1pt">
              <v:fill color2="#e5b8b7 [1301]" focusposition="1" focussize="" focus="100%" type="gradient"/>
              <v:shadow type="perspective" color="#622423 [1605]" opacity=".5" offset="1pt" offset2="-3pt"/>
              <v:textbox style="mso-next-textbox:#_x0000_s1194">
                <w:txbxContent>
                  <w:p w:rsidR="0023433D" w:rsidRPr="00813AAF" w:rsidRDefault="0023433D" w:rsidP="00AA16E9">
                    <w:pPr>
                      <w:jc w:val="center"/>
                      <w:rPr>
                        <w:sz w:val="20"/>
                        <w:szCs w:val="20"/>
                      </w:rPr>
                    </w:pPr>
                    <w:r w:rsidRPr="00813AAF">
                      <w:rPr>
                        <w:sz w:val="20"/>
                        <w:szCs w:val="20"/>
                      </w:rPr>
                      <w:t>Image Classification</w:t>
                    </w:r>
                  </w:p>
                </w:txbxContent>
              </v:textbox>
            </v:shape>
            <v:shape id="_x0000_s1195" type="#_x0000_t202" style="position:absolute;left:3741;top:5446;width:1935;height:600" o:regroupid="1" fillcolor="white [3201]" strokecolor="#d99594 [1941]" strokeweight="1pt">
              <v:fill color2="#e5b8b7 [1301]" focusposition="1" focussize="" focus="100%" type="gradient"/>
              <v:shadow type="perspective" color="#622423 [1605]" opacity=".5" offset="1pt" offset2="-3pt"/>
              <v:textbox style="mso-next-textbox:#_x0000_s1195">
                <w:txbxContent>
                  <w:p w:rsidR="0023433D" w:rsidRPr="00813AAF" w:rsidRDefault="0023433D" w:rsidP="00AA16E9">
                    <w:pPr>
                      <w:jc w:val="center"/>
                      <w:rPr>
                        <w:sz w:val="20"/>
                        <w:szCs w:val="20"/>
                      </w:rPr>
                    </w:pPr>
                    <w:r w:rsidRPr="00813AAF">
                      <w:rPr>
                        <w:sz w:val="20"/>
                        <w:szCs w:val="20"/>
                      </w:rPr>
                      <w:t>Land Use Mapping</w:t>
                    </w:r>
                  </w:p>
                  <w:p w:rsidR="0023433D" w:rsidRPr="00813AAF" w:rsidRDefault="0023433D" w:rsidP="00AA16E9">
                    <w:pPr>
                      <w:jc w:val="center"/>
                      <w:rPr>
                        <w:sz w:val="20"/>
                        <w:szCs w:val="20"/>
                      </w:rPr>
                    </w:pPr>
                    <w:r w:rsidRPr="00813AAF">
                      <w:rPr>
                        <w:sz w:val="20"/>
                        <w:szCs w:val="20"/>
                      </w:rPr>
                      <w:t>(2013)</w:t>
                    </w:r>
                  </w:p>
                </w:txbxContent>
              </v:textbox>
            </v:shape>
            <v:shape id="_x0000_s1197" type="#_x0000_t202" style="position:absolute;left:3741;top:3541;width:1935;height:648" o:regroupid="1" fillcolor="white [3201]" strokecolor="#d99594 [1941]" strokeweight="1pt">
              <v:fill color2="#e5b8b7 [1301]" focusposition="1" focussize="" focus="100%" type="gradient"/>
              <v:shadow type="perspective" color="#622423 [1605]" opacity=".5" offset="1pt" offset2="-3pt"/>
              <v:textbox style="mso-next-textbox:#_x0000_s1197">
                <w:txbxContent>
                  <w:p w:rsidR="0023433D" w:rsidRPr="00813AAF" w:rsidRDefault="0023433D" w:rsidP="00AA16E9">
                    <w:pPr>
                      <w:jc w:val="center"/>
                      <w:rPr>
                        <w:sz w:val="20"/>
                        <w:szCs w:val="20"/>
                      </w:rPr>
                    </w:pPr>
                    <w:r w:rsidRPr="00813AAF">
                      <w:rPr>
                        <w:sz w:val="20"/>
                        <w:szCs w:val="20"/>
                      </w:rPr>
                      <w:t>Land Use Mapping</w:t>
                    </w:r>
                  </w:p>
                  <w:p w:rsidR="0023433D" w:rsidRPr="00813AAF" w:rsidRDefault="0023433D" w:rsidP="00AA16E9">
                    <w:pPr>
                      <w:jc w:val="center"/>
                      <w:rPr>
                        <w:sz w:val="20"/>
                        <w:szCs w:val="20"/>
                      </w:rPr>
                    </w:pPr>
                    <w:r w:rsidRPr="00813AAF">
                      <w:rPr>
                        <w:sz w:val="20"/>
                        <w:szCs w:val="20"/>
                      </w:rPr>
                      <w:t>(1990)</w:t>
                    </w:r>
                  </w:p>
                  <w:p w:rsidR="0023433D" w:rsidRPr="00813AAF" w:rsidRDefault="0023433D" w:rsidP="00AA16E9">
                    <w:pPr>
                      <w:rPr>
                        <w:sz w:val="20"/>
                        <w:szCs w:val="20"/>
                      </w:rPr>
                    </w:pPr>
                  </w:p>
                </w:txbxContent>
              </v:textbox>
            </v:shape>
            <v:shape id="_x0000_s1198" type="#_x0000_t202" style="position:absolute;left:8421;top:4366;width:1935;height:693" o:regroupid="1" fillcolor="white [3201]" strokecolor="#d99594 [1941]" strokeweight="1pt">
              <v:fill color2="#e5b8b7 [1301]" focusposition="1" focussize="" focus="100%" type="gradient"/>
              <v:shadow type="perspective" color="#622423 [1605]" opacity=".5" offset="1pt" offset2="-3pt"/>
              <v:textbox style="mso-next-textbox:#_x0000_s1198">
                <w:txbxContent>
                  <w:p w:rsidR="0023433D" w:rsidRPr="00874B6D" w:rsidRDefault="0023433D" w:rsidP="00AA16E9">
                    <w:pPr>
                      <w:jc w:val="center"/>
                      <w:rPr>
                        <w:sz w:val="20"/>
                        <w:szCs w:val="20"/>
                      </w:rPr>
                    </w:pPr>
                    <w:r>
                      <w:rPr>
                        <w:sz w:val="20"/>
                        <w:szCs w:val="20"/>
                      </w:rPr>
                      <w:t>Monitoring Forest</w:t>
                    </w:r>
                    <w:r w:rsidRPr="00874B6D">
                      <w:rPr>
                        <w:sz w:val="20"/>
                        <w:szCs w:val="20"/>
                      </w:rPr>
                      <w:t xml:space="preserve"> Cover Changes</w:t>
                    </w:r>
                  </w:p>
                </w:txbxContent>
              </v:textbox>
            </v:shape>
            <v:shape id="_x0000_s1199" type="#_x0000_t202" style="position:absolute;left:6081;top:4366;width:2070;height:708" o:regroupid="1" fillcolor="white [3201]" strokecolor="#d99594 [1941]" strokeweight="1pt">
              <v:fill color2="#e5b8b7 [1301]" focusposition="1" focussize="" focus="100%" type="gradient"/>
              <v:shadow type="perspective" color="#622423 [1605]" opacity=".5" offset="1pt" offset2="-3pt"/>
              <v:textbox style="mso-next-textbox:#_x0000_s1199">
                <w:txbxContent>
                  <w:p w:rsidR="0023433D" w:rsidRPr="00874B6D" w:rsidRDefault="0023433D" w:rsidP="00AA16E9">
                    <w:pPr>
                      <w:jc w:val="center"/>
                      <w:rPr>
                        <w:sz w:val="20"/>
                        <w:szCs w:val="20"/>
                      </w:rPr>
                    </w:pPr>
                    <w:r w:rsidRPr="00874B6D">
                      <w:rPr>
                        <w:sz w:val="20"/>
                        <w:szCs w:val="20"/>
                      </w:rPr>
                      <w:t>Change Detection Mapping &amp; Statistics</w:t>
                    </w:r>
                  </w:p>
                </w:txbxContent>
              </v:textbox>
            </v:shape>
            <v:shapetype id="_x0000_t32" coordsize="21600,21600" o:spt="32" o:oned="t" path="m,l21600,21600e" filled="f">
              <v:path arrowok="t" fillok="f" o:connecttype="none"/>
              <o:lock v:ext="edit" shapetype="t"/>
            </v:shapetype>
            <v:shape id="_x0000_s1200" type="#_x0000_t32" style="position:absolute;left:3441;top:3409;width:0;height:2730" o:connectortype="straight" o:regroupid="1" strokecolor="#d99594 [1941]" strokeweight="1pt">
              <v:shadow type="perspective" color="#622423 [1605]" opacity=".5" offset="1pt" offset2="-3pt"/>
            </v:shape>
            <v:shape id="_x0000_s1201" type="#_x0000_t32" style="position:absolute;left:5811;top:3814;width:0;height:1932" o:connectortype="straight" o:regroupid="1" strokecolor="#d99594 [1941]" strokeweight="1pt">
              <v:shadow type="perspective" color="#622423 [1605]" opacity=".5" offset="1pt" offset2="-3pt"/>
            </v:shape>
            <v:shape id="_x0000_s1202" type="#_x0000_t32" style="position:absolute;left:3261;top:3409;width:180;height:0;flip:x" o:connectortype="straight" o:regroupid="1" strokecolor="#d99594 [1941]" strokeweight="1pt">
              <v:shadow type="perspective" color="#622423 [1605]" opacity=".5" offset="1pt" offset2="-3pt"/>
            </v:shape>
            <v:shape id="_x0000_s1205" type="#_x0000_t32" style="position:absolute;left:3441;top:3889;width:300;height:0" o:connectortype="straight" o:regroupid="1" strokecolor="#d99594 [1941]" strokeweight="1pt">
              <v:stroke endarrow="block"/>
              <v:shadow type="perspective" color="#622423 [1605]" opacity=".5" offset="1pt" offset2="-3pt"/>
            </v:shape>
            <v:shape id="_x0000_s1207" type="#_x0000_t32" style="position:absolute;left:3441;top:5716;width:300;height:0" o:connectortype="straight" o:regroupid="1" strokecolor="#d99594 [1941]" strokeweight="1pt">
              <v:stroke endarrow="block"/>
              <v:shadow type="perspective" color="#622423 [1605]" opacity=".5" offset="1pt" offset2="-3pt"/>
            </v:shape>
            <v:shape id="_x0000_s1208" type="#_x0000_t32" style="position:absolute;left:2316;top:3784;width:15;height:267" o:connectortype="straight" o:regroupid="1" strokecolor="#d99594 [1941]" strokeweight="1pt">
              <v:stroke endarrow="block"/>
              <v:shadow type="perspective" color="#622423 [1605]" opacity=".5" offset="1pt" offset2="-3pt"/>
            </v:shape>
            <v:shape id="_x0000_s1209" type="#_x0000_t32" style="position:absolute;left:2316;top:4714;width:0;height:267" o:connectortype="straight" o:regroupid="1" strokecolor="#d99594 [1941]" strokeweight="1pt">
              <v:stroke endarrow="block"/>
              <v:shadow type="perspective" color="#622423 [1605]" opacity=".5" offset="1pt" offset2="-3pt"/>
            </v:shape>
            <v:shape id="_x0000_s1210" type="#_x0000_t32" style="position:absolute;left:2316;top:5581;width:0;height:255" o:connectortype="straight" o:regroupid="1" strokecolor="#d99594 [1941]" strokeweight="1pt">
              <v:stroke endarrow="block"/>
              <v:shadow type="perspective" color="#622423 [1605]" opacity=".5" offset="1pt" offset2="-3pt"/>
            </v:shape>
            <v:shape id="_x0000_s1211" type="#_x0000_t32" style="position:absolute;left:5676;top:3814;width:135;height:0;flip:x" o:connectortype="straight" o:regroupid="1" strokecolor="#d99594 [1941]" strokeweight="1pt">
              <v:shadow type="perspective" color="#622423 [1605]" opacity=".5" offset="1pt" offset2="-3pt"/>
            </v:shape>
            <v:shape id="_x0000_s1212" type="#_x0000_t32" style="position:absolute;left:5676;top:5746;width:135;height:0;flip:x" o:connectortype="straight" o:regroupid="1" strokecolor="#d99594 [1941]" strokeweight="1pt">
              <v:shadow type="perspective" color="#622423 [1605]" opacity=".5" offset="1pt" offset2="-3pt"/>
            </v:shape>
            <v:shape id="_x0000_s1213" type="#_x0000_t32" style="position:absolute;left:5811;top:4714;width:270;height:0" o:connectortype="straight" o:regroupid="1" strokecolor="#d99594 [1941]" strokeweight="1pt">
              <v:stroke endarrow="block"/>
              <v:shadow type="perspective" color="#622423 [1605]" opacity=".5" offset="1pt" offset2="-3pt"/>
            </v:shape>
            <v:shape id="_x0000_s1214" type="#_x0000_t32" style="position:absolute;left:8151;top:4714;width:270;height:0" o:connectortype="straight" o:regroupid="1" strokecolor="#d99594 [1941]" strokeweight="1pt">
              <v:stroke endarrow="block"/>
              <v:shadow type="perspective" color="#622423 [1605]" opacity=".5" offset="1pt" offset2="-3pt"/>
            </v:shape>
          </v:group>
        </w:pict>
      </w:r>
    </w:p>
    <w:p w:rsidR="00AA16E9" w:rsidRDefault="00AA16E9" w:rsidP="00860CAF">
      <w:pPr>
        <w:jc w:val="both"/>
        <w:rPr>
          <w:lang w:val="en-GB"/>
        </w:rPr>
      </w:pPr>
    </w:p>
    <w:p w:rsidR="00AA16E9" w:rsidRDefault="00AA16E9" w:rsidP="00860CAF">
      <w:pPr>
        <w:jc w:val="both"/>
        <w:rPr>
          <w:lang w:val="en-GB"/>
        </w:rPr>
      </w:pPr>
    </w:p>
    <w:p w:rsidR="00AA16E9" w:rsidRDefault="00AA16E9" w:rsidP="00860CAF">
      <w:pPr>
        <w:jc w:val="both"/>
        <w:rPr>
          <w:lang w:val="en-GB"/>
        </w:rPr>
      </w:pPr>
    </w:p>
    <w:p w:rsidR="00AA16E9" w:rsidRDefault="00AA16E9" w:rsidP="00860CAF">
      <w:pPr>
        <w:jc w:val="both"/>
        <w:rPr>
          <w:lang w:val="en-GB"/>
        </w:rPr>
      </w:pPr>
    </w:p>
    <w:p w:rsidR="00AA16E9" w:rsidRDefault="00AA16E9" w:rsidP="00860CAF">
      <w:pPr>
        <w:jc w:val="both"/>
        <w:rPr>
          <w:lang w:val="en-GB"/>
        </w:rPr>
      </w:pPr>
    </w:p>
    <w:p w:rsidR="00AA16E9" w:rsidRDefault="00AA16E9" w:rsidP="00860CAF">
      <w:pPr>
        <w:jc w:val="both"/>
        <w:rPr>
          <w:lang w:val="en-GB"/>
        </w:rPr>
      </w:pPr>
    </w:p>
    <w:p w:rsidR="00006B48" w:rsidRDefault="0038695A" w:rsidP="00860CAF">
      <w:pPr>
        <w:jc w:val="both"/>
        <w:rPr>
          <w:lang w:val="en-GB"/>
        </w:rPr>
      </w:pPr>
      <w:r>
        <w:rPr>
          <w:noProof/>
        </w:rPr>
        <w:pict>
          <v:shape id="_x0000_s1204" type="#_x0000_t32" style="position:absolute;left:0;text-align:left;margin-left:98.25pt;margin-top:11.2pt;width:9pt;height:0;flip:x;z-index:251768832" o:connectortype="straight" o:regroupid="1" strokecolor="#d99594 [1941]" strokeweight="1pt">
            <v:shadow type="perspective" color="#622423 [1605]" opacity=".5" offset="1pt" offset2="-3pt"/>
          </v:shape>
        </w:pict>
      </w:r>
    </w:p>
    <w:p w:rsidR="00E069E1" w:rsidRPr="00006B48" w:rsidRDefault="00510254" w:rsidP="00943AB6">
      <w:pPr>
        <w:ind w:left="4320" w:firstLine="720"/>
        <w:jc w:val="both"/>
        <w:rPr>
          <w:sz w:val="20"/>
          <w:szCs w:val="20"/>
          <w:lang w:val="en-GB"/>
        </w:rPr>
      </w:pPr>
      <w:r>
        <w:rPr>
          <w:sz w:val="20"/>
          <w:szCs w:val="20"/>
          <w:lang w:val="en-GB"/>
        </w:rPr>
        <w:t>Figure (3</w:t>
      </w:r>
      <w:r w:rsidR="00204E34" w:rsidRPr="00006B48">
        <w:rPr>
          <w:sz w:val="20"/>
          <w:szCs w:val="20"/>
          <w:lang w:val="en-GB"/>
        </w:rPr>
        <w:t xml:space="preserve">). </w:t>
      </w:r>
      <w:proofErr w:type="gramStart"/>
      <w:r w:rsidR="00204E34" w:rsidRPr="00006B48">
        <w:rPr>
          <w:sz w:val="20"/>
          <w:szCs w:val="20"/>
          <w:lang w:val="en-GB"/>
        </w:rPr>
        <w:t>Flow Chart showing the major steps of the study.</w:t>
      </w:r>
      <w:proofErr w:type="gramEnd"/>
    </w:p>
    <w:p w:rsidR="00E069E1" w:rsidRPr="00006B48" w:rsidRDefault="00E069E1" w:rsidP="00860CAF">
      <w:pPr>
        <w:jc w:val="both"/>
        <w:rPr>
          <w:sz w:val="20"/>
          <w:szCs w:val="20"/>
          <w:lang w:val="en-GB"/>
        </w:rPr>
      </w:pPr>
    </w:p>
    <w:p w:rsidR="00D5146B" w:rsidRDefault="00D5146B" w:rsidP="00860CAF">
      <w:pPr>
        <w:jc w:val="both"/>
        <w:rPr>
          <w:b/>
          <w:sz w:val="20"/>
          <w:szCs w:val="20"/>
        </w:rPr>
      </w:pPr>
    </w:p>
    <w:p w:rsidR="00D5146B" w:rsidRDefault="0038695A" w:rsidP="00860CAF">
      <w:pPr>
        <w:jc w:val="both"/>
        <w:rPr>
          <w:b/>
          <w:sz w:val="20"/>
          <w:szCs w:val="20"/>
        </w:rPr>
      </w:pPr>
      <w:r>
        <w:rPr>
          <w:b/>
          <w:noProof/>
          <w:sz w:val="20"/>
          <w:szCs w:val="20"/>
        </w:rPr>
        <w:pict>
          <v:shape id="_x0000_s1203" type="#_x0000_t32" style="position:absolute;left:0;text-align:left;margin-left:98.25pt;margin-top:9.55pt;width:9pt;height:0;flip:x;z-index:251767808" o:connectortype="straight" o:regroupid="1" strokecolor="#d99594 [1941]" strokeweight="1pt">
            <v:shadow type="perspective" color="#622423 [1605]" opacity=".5" offset="1pt" offset2="-3pt"/>
          </v:shape>
        </w:pict>
      </w:r>
    </w:p>
    <w:p w:rsidR="0061493D" w:rsidRDefault="0061493D" w:rsidP="00E175B3">
      <w:pPr>
        <w:ind w:left="2880" w:firstLine="720"/>
        <w:jc w:val="both"/>
        <w:rPr>
          <w:b/>
          <w:sz w:val="20"/>
          <w:szCs w:val="20"/>
        </w:rPr>
      </w:pPr>
    </w:p>
    <w:p w:rsidR="0061493D" w:rsidRDefault="0061493D" w:rsidP="00E175B3">
      <w:pPr>
        <w:ind w:left="2880" w:firstLine="720"/>
        <w:jc w:val="both"/>
        <w:rPr>
          <w:b/>
          <w:sz w:val="20"/>
          <w:szCs w:val="20"/>
        </w:rPr>
      </w:pPr>
    </w:p>
    <w:p w:rsidR="001931C6" w:rsidRPr="00006B48" w:rsidRDefault="001931C6" w:rsidP="005A3BDB">
      <w:pPr>
        <w:ind w:left="2880" w:firstLine="720"/>
        <w:jc w:val="both"/>
        <w:rPr>
          <w:b/>
          <w:sz w:val="20"/>
          <w:szCs w:val="20"/>
        </w:rPr>
      </w:pPr>
    </w:p>
    <w:p w:rsidR="00BF7C85" w:rsidRPr="00006B48" w:rsidRDefault="005A3BDB" w:rsidP="00860CAF">
      <w:pPr>
        <w:ind w:left="720" w:hanging="720"/>
        <w:jc w:val="both"/>
        <w:rPr>
          <w:b/>
          <w:sz w:val="20"/>
          <w:szCs w:val="20"/>
        </w:rPr>
      </w:pPr>
      <w:r>
        <w:rPr>
          <w:b/>
          <w:sz w:val="20"/>
          <w:szCs w:val="20"/>
        </w:rPr>
        <w:t>RESULTS AND DISCUSSION</w:t>
      </w:r>
    </w:p>
    <w:p w:rsidR="005A3BDB" w:rsidRDefault="005A3BDB" w:rsidP="00943AB6">
      <w:pPr>
        <w:jc w:val="both"/>
        <w:rPr>
          <w:sz w:val="20"/>
          <w:szCs w:val="20"/>
          <w:lang w:val="en-GB"/>
        </w:rPr>
      </w:pPr>
    </w:p>
    <w:p w:rsidR="00E259EB" w:rsidRPr="00006B48" w:rsidRDefault="00E259EB" w:rsidP="00943AB6">
      <w:pPr>
        <w:jc w:val="both"/>
        <w:rPr>
          <w:sz w:val="20"/>
          <w:szCs w:val="20"/>
          <w:lang w:val="en-GB"/>
        </w:rPr>
      </w:pPr>
      <w:r w:rsidRPr="00006B48">
        <w:rPr>
          <w:sz w:val="20"/>
          <w:szCs w:val="20"/>
          <w:lang w:val="en-GB"/>
        </w:rPr>
        <w:t>Comparison between land cover classification map 1990 and</w:t>
      </w:r>
      <w:r w:rsidR="00B263A0">
        <w:rPr>
          <w:sz w:val="20"/>
          <w:szCs w:val="20"/>
          <w:lang w:val="en-GB"/>
        </w:rPr>
        <w:t xml:space="preserve"> 2013</w:t>
      </w:r>
      <w:r w:rsidRPr="00006B48">
        <w:rPr>
          <w:sz w:val="20"/>
          <w:szCs w:val="20"/>
          <w:lang w:val="en-GB"/>
        </w:rPr>
        <w:t>, the agriculture land, especially paddy field is the most dominant type</w:t>
      </w:r>
      <w:r w:rsidR="005515EB">
        <w:rPr>
          <w:sz w:val="20"/>
          <w:szCs w:val="20"/>
          <w:lang w:val="en-GB"/>
        </w:rPr>
        <w:t xml:space="preserve"> and the second most is shrimp pond. It is </w:t>
      </w:r>
      <w:r w:rsidRPr="00006B48">
        <w:rPr>
          <w:sz w:val="20"/>
          <w:szCs w:val="20"/>
          <w:lang w:val="en-GB"/>
        </w:rPr>
        <w:t xml:space="preserve">occupying largely the southern and south-eastern part of </w:t>
      </w:r>
      <w:proofErr w:type="spellStart"/>
      <w:r w:rsidRPr="00006B48">
        <w:rPr>
          <w:sz w:val="20"/>
          <w:szCs w:val="20"/>
          <w:lang w:val="en-GB"/>
        </w:rPr>
        <w:t>Wunbaik</w:t>
      </w:r>
      <w:proofErr w:type="spellEnd"/>
      <w:r w:rsidRPr="00006B48">
        <w:rPr>
          <w:sz w:val="20"/>
          <w:szCs w:val="20"/>
          <w:lang w:val="en-GB"/>
        </w:rPr>
        <w:t xml:space="preserve"> </w:t>
      </w:r>
      <w:r w:rsidRPr="00006B48">
        <w:rPr>
          <w:sz w:val="20"/>
          <w:szCs w:val="20"/>
          <w:lang w:val="en-GB"/>
        </w:rPr>
        <w:lastRenderedPageBreak/>
        <w:t xml:space="preserve">mangrove area because this part lies at the nearest area of villages. The second large extension is found in the north-western part and the third extension is found in the western part of this area. In other parts influenced the sparse mangrove vegetation, especially in the middle part </w:t>
      </w:r>
      <w:r w:rsidR="005515EB">
        <w:rPr>
          <w:sz w:val="20"/>
          <w:szCs w:val="20"/>
          <w:lang w:val="en-GB"/>
        </w:rPr>
        <w:t xml:space="preserve">of </w:t>
      </w:r>
      <w:proofErr w:type="spellStart"/>
      <w:r w:rsidR="005515EB">
        <w:rPr>
          <w:sz w:val="20"/>
          <w:szCs w:val="20"/>
          <w:lang w:val="en-GB"/>
        </w:rPr>
        <w:t>Wunbaik</w:t>
      </w:r>
      <w:proofErr w:type="spellEnd"/>
      <w:r w:rsidR="005515EB">
        <w:rPr>
          <w:sz w:val="20"/>
          <w:szCs w:val="20"/>
          <w:lang w:val="en-GB"/>
        </w:rPr>
        <w:t xml:space="preserve"> mangrove area </w:t>
      </w:r>
      <w:r w:rsidRPr="00006B48">
        <w:rPr>
          <w:sz w:val="20"/>
          <w:szCs w:val="20"/>
          <w:lang w:val="en-GB"/>
        </w:rPr>
        <w:t>because of illegal cutting of fuel wood</w:t>
      </w:r>
      <w:r w:rsidR="00A1546E" w:rsidRPr="00006B48">
        <w:rPr>
          <w:sz w:val="20"/>
          <w:szCs w:val="20"/>
          <w:lang w:val="en-GB"/>
        </w:rPr>
        <w:t xml:space="preserve"> (</w:t>
      </w:r>
      <w:r w:rsidR="00510254">
        <w:rPr>
          <w:sz w:val="20"/>
          <w:szCs w:val="20"/>
          <w:lang w:val="en-GB"/>
        </w:rPr>
        <w:t>Figure 4</w:t>
      </w:r>
      <w:r w:rsidRPr="00006B48">
        <w:rPr>
          <w:sz w:val="20"/>
          <w:szCs w:val="20"/>
          <w:lang w:val="en-GB"/>
        </w:rPr>
        <w:t xml:space="preserve">).  </w:t>
      </w:r>
    </w:p>
    <w:p w:rsidR="00202EB0" w:rsidRPr="00006B48" w:rsidRDefault="00202EB0" w:rsidP="00860CAF">
      <w:pPr>
        <w:tabs>
          <w:tab w:val="left" w:pos="720"/>
        </w:tabs>
        <w:jc w:val="both"/>
        <w:rPr>
          <w:sz w:val="20"/>
          <w:szCs w:val="20"/>
        </w:rPr>
      </w:pPr>
      <w:r w:rsidRPr="00006B48">
        <w:rPr>
          <w:sz w:val="20"/>
          <w:szCs w:val="20"/>
        </w:rPr>
        <w:t xml:space="preserve">This vitally important mangrove ecosystem has been degraded due to agricultural encroachment, conversion of mangrove forest into shrimp farming, uncontrolled fuel wood collection. </w:t>
      </w:r>
      <w:proofErr w:type="spellStart"/>
      <w:r w:rsidRPr="00006B48">
        <w:rPr>
          <w:sz w:val="20"/>
          <w:szCs w:val="20"/>
        </w:rPr>
        <w:t>Wunbaik</w:t>
      </w:r>
      <w:proofErr w:type="spellEnd"/>
      <w:r w:rsidRPr="00006B48">
        <w:rPr>
          <w:sz w:val="20"/>
          <w:szCs w:val="20"/>
        </w:rPr>
        <w:t xml:space="preserve"> mangrove forest area has to compete with other forms of land use. Major use of mangrove land is for agriculture especially paddy field, the expansion of agriculture is difficult to control due to population pressure and further agricultural development plan by the local authorities. Another type is aquaculture especially shrimp farming in mangrove areas which can give high and quick returns</w:t>
      </w:r>
      <w:r w:rsidR="005515EB">
        <w:rPr>
          <w:sz w:val="20"/>
          <w:szCs w:val="20"/>
        </w:rPr>
        <w:t xml:space="preserve"> to the local people</w:t>
      </w:r>
      <w:r w:rsidRPr="00006B48">
        <w:rPr>
          <w:sz w:val="20"/>
          <w:szCs w:val="20"/>
        </w:rPr>
        <w:t xml:space="preserve">. In addition, illegal cutting of fuel wood for firewood and charcoal production for commercial purpose is one of the major causes of mangrove degradation. Finally, mangrove areas are being reclaimed for construction purposes especially road construction has been done in this area.  </w:t>
      </w:r>
    </w:p>
    <w:p w:rsidR="00E259EB" w:rsidRPr="00006B48" w:rsidRDefault="00CD7211" w:rsidP="00943AB6">
      <w:pPr>
        <w:jc w:val="both"/>
        <w:rPr>
          <w:sz w:val="20"/>
          <w:szCs w:val="20"/>
          <w:lang w:val="en-GB"/>
        </w:rPr>
      </w:pPr>
      <w:r w:rsidRPr="00006B48">
        <w:rPr>
          <w:sz w:val="20"/>
          <w:szCs w:val="20"/>
          <w:lang w:val="en-GB"/>
        </w:rPr>
        <w:t>Satellite image</w:t>
      </w:r>
      <w:r w:rsidR="00E259EB" w:rsidRPr="00006B48">
        <w:rPr>
          <w:sz w:val="20"/>
          <w:szCs w:val="20"/>
          <w:lang w:val="en-GB"/>
        </w:rPr>
        <w:t xml:space="preserve"> records of </w:t>
      </w:r>
      <w:proofErr w:type="spellStart"/>
      <w:r w:rsidR="00E259EB" w:rsidRPr="00006B48">
        <w:rPr>
          <w:sz w:val="20"/>
          <w:szCs w:val="20"/>
          <w:lang w:val="en-GB"/>
        </w:rPr>
        <w:t>Wunbaik</w:t>
      </w:r>
      <w:proofErr w:type="spellEnd"/>
      <w:r w:rsidR="00E259EB" w:rsidRPr="00006B48">
        <w:rPr>
          <w:sz w:val="20"/>
          <w:szCs w:val="20"/>
          <w:lang w:val="en-GB"/>
        </w:rPr>
        <w:t xml:space="preserve"> area showing that about </w:t>
      </w:r>
      <w:r w:rsidR="009A55F9">
        <w:rPr>
          <w:sz w:val="20"/>
          <w:szCs w:val="20"/>
          <w:lang w:val="en-GB"/>
        </w:rPr>
        <w:t>5</w:t>
      </w:r>
      <w:r w:rsidR="00E259EB" w:rsidRPr="009A55F9">
        <w:rPr>
          <w:sz w:val="20"/>
          <w:szCs w:val="20"/>
          <w:lang w:val="en-GB"/>
        </w:rPr>
        <w:t>4</w:t>
      </w:r>
      <w:r w:rsidR="00E259EB" w:rsidRPr="00006B48">
        <w:rPr>
          <w:sz w:val="20"/>
          <w:szCs w:val="20"/>
          <w:lang w:val="en-GB"/>
        </w:rPr>
        <w:t xml:space="preserve"> percent o</w:t>
      </w:r>
      <w:r w:rsidR="005515EB">
        <w:rPr>
          <w:sz w:val="20"/>
          <w:szCs w:val="20"/>
          <w:lang w:val="en-GB"/>
        </w:rPr>
        <w:t xml:space="preserve">f </w:t>
      </w:r>
      <w:r w:rsidR="009A55F9">
        <w:rPr>
          <w:sz w:val="20"/>
          <w:szCs w:val="20"/>
          <w:lang w:val="en-GB"/>
        </w:rPr>
        <w:t xml:space="preserve">dense </w:t>
      </w:r>
      <w:r w:rsidR="005515EB">
        <w:rPr>
          <w:sz w:val="20"/>
          <w:szCs w:val="20"/>
          <w:lang w:val="en-GB"/>
        </w:rPr>
        <w:t xml:space="preserve">mangrove disappeared within </w:t>
      </w:r>
      <w:r w:rsidR="005515EB" w:rsidRPr="009A55F9">
        <w:rPr>
          <w:sz w:val="20"/>
          <w:szCs w:val="20"/>
          <w:lang w:val="en-GB"/>
        </w:rPr>
        <w:t>23</w:t>
      </w:r>
      <w:r w:rsidR="00E259EB" w:rsidRPr="0080150E">
        <w:rPr>
          <w:color w:val="FF0000"/>
          <w:sz w:val="20"/>
          <w:szCs w:val="20"/>
          <w:lang w:val="en-GB"/>
        </w:rPr>
        <w:t xml:space="preserve"> </w:t>
      </w:r>
      <w:r w:rsidR="00E259EB" w:rsidRPr="00006B48">
        <w:rPr>
          <w:sz w:val="20"/>
          <w:szCs w:val="20"/>
          <w:lang w:val="en-GB"/>
        </w:rPr>
        <w:t>years indicated the defo</w:t>
      </w:r>
      <w:r w:rsidR="009A55F9">
        <w:rPr>
          <w:sz w:val="20"/>
          <w:szCs w:val="20"/>
          <w:lang w:val="en-GB"/>
        </w:rPr>
        <w:t>restation rate of mangrove area</w:t>
      </w:r>
      <w:r w:rsidR="00E259EB" w:rsidRPr="00006B48">
        <w:rPr>
          <w:sz w:val="20"/>
          <w:szCs w:val="20"/>
          <w:lang w:val="en-GB"/>
        </w:rPr>
        <w:t xml:space="preserve"> (1990 to</w:t>
      </w:r>
      <w:r w:rsidR="005515EB">
        <w:rPr>
          <w:sz w:val="20"/>
          <w:szCs w:val="20"/>
          <w:lang w:val="en-GB"/>
        </w:rPr>
        <w:t xml:space="preserve"> 2013</w:t>
      </w:r>
      <w:r w:rsidR="00E259EB" w:rsidRPr="00006B48">
        <w:rPr>
          <w:sz w:val="20"/>
          <w:szCs w:val="20"/>
          <w:lang w:val="en-GB"/>
        </w:rPr>
        <w:t>).</w:t>
      </w:r>
      <w:r w:rsidR="009A55F9">
        <w:rPr>
          <w:sz w:val="20"/>
          <w:szCs w:val="20"/>
          <w:lang w:val="en-GB"/>
        </w:rPr>
        <w:t xml:space="preserve"> Therefore, dense </w:t>
      </w:r>
      <w:r w:rsidR="00E259EB" w:rsidRPr="00006B48">
        <w:rPr>
          <w:sz w:val="20"/>
          <w:szCs w:val="20"/>
          <w:lang w:val="en-GB"/>
        </w:rPr>
        <w:t>mangrove forest area will be</w:t>
      </w:r>
      <w:r w:rsidR="0080150E">
        <w:rPr>
          <w:sz w:val="20"/>
          <w:szCs w:val="20"/>
          <w:lang w:val="en-GB"/>
        </w:rPr>
        <w:t xml:space="preserve"> totally lost by </w:t>
      </w:r>
      <w:r w:rsidR="009A55F9">
        <w:rPr>
          <w:sz w:val="20"/>
          <w:szCs w:val="20"/>
          <w:lang w:val="en-GB"/>
        </w:rPr>
        <w:t>2033</w:t>
      </w:r>
      <w:r w:rsidR="00E259EB" w:rsidRPr="00006B48">
        <w:rPr>
          <w:sz w:val="20"/>
          <w:szCs w:val="20"/>
          <w:lang w:val="en-GB"/>
        </w:rPr>
        <w:t xml:space="preserve"> under current destruction rate. T</w:t>
      </w:r>
      <w:r w:rsidR="0080150E">
        <w:rPr>
          <w:sz w:val="20"/>
          <w:szCs w:val="20"/>
          <w:lang w:val="en-GB"/>
        </w:rPr>
        <w:t>his is an alarming situation, so</w:t>
      </w:r>
      <w:r w:rsidR="00E259EB" w:rsidRPr="00006B48">
        <w:rPr>
          <w:sz w:val="20"/>
          <w:szCs w:val="20"/>
          <w:lang w:val="en-GB"/>
        </w:rPr>
        <w:t xml:space="preserve"> the mangrove forests should be saved in time. The decreases in the actual forest area o</w:t>
      </w:r>
      <w:r w:rsidR="00CD2647">
        <w:rPr>
          <w:sz w:val="20"/>
          <w:szCs w:val="20"/>
          <w:lang w:val="en-GB"/>
        </w:rPr>
        <w:t>f the study area for the past 23</w:t>
      </w:r>
      <w:r w:rsidR="00E259EB" w:rsidRPr="00006B48">
        <w:rPr>
          <w:sz w:val="20"/>
          <w:szCs w:val="20"/>
          <w:lang w:val="en-GB"/>
        </w:rPr>
        <w:t xml:space="preserve"> year</w:t>
      </w:r>
      <w:r w:rsidR="00CD2647">
        <w:rPr>
          <w:sz w:val="20"/>
          <w:szCs w:val="20"/>
          <w:lang w:val="en-GB"/>
        </w:rPr>
        <w:t xml:space="preserve">s were going on at the rate of </w:t>
      </w:r>
      <w:r w:rsidR="009A55F9">
        <w:rPr>
          <w:sz w:val="20"/>
          <w:szCs w:val="20"/>
          <w:lang w:val="en-GB"/>
        </w:rPr>
        <w:t xml:space="preserve">about </w:t>
      </w:r>
      <w:r w:rsidR="00CD2647">
        <w:rPr>
          <w:sz w:val="20"/>
          <w:szCs w:val="20"/>
          <w:lang w:val="en-GB"/>
        </w:rPr>
        <w:t>2</w:t>
      </w:r>
      <w:r w:rsidR="00E259EB" w:rsidRPr="00006B48">
        <w:rPr>
          <w:sz w:val="20"/>
          <w:szCs w:val="20"/>
          <w:lang w:val="en-GB"/>
        </w:rPr>
        <w:t xml:space="preserve"> percent per year.</w:t>
      </w:r>
    </w:p>
    <w:p w:rsidR="00860CAF" w:rsidRPr="00006B48" w:rsidRDefault="00202EB0" w:rsidP="00037F70">
      <w:pPr>
        <w:jc w:val="both"/>
        <w:rPr>
          <w:sz w:val="20"/>
          <w:szCs w:val="20"/>
          <w:lang w:val="en-GB"/>
        </w:rPr>
      </w:pPr>
      <w:r w:rsidRPr="00006B48">
        <w:rPr>
          <w:sz w:val="20"/>
          <w:szCs w:val="20"/>
          <w:lang w:val="en-GB"/>
        </w:rPr>
        <w:t>The r</w:t>
      </w:r>
      <w:r w:rsidR="00CD2647">
        <w:rPr>
          <w:sz w:val="20"/>
          <w:szCs w:val="20"/>
          <w:lang w:val="en-GB"/>
        </w:rPr>
        <w:t xml:space="preserve">esults of this research </w:t>
      </w:r>
      <w:r w:rsidR="00570BE4" w:rsidRPr="00006B48">
        <w:rPr>
          <w:sz w:val="20"/>
          <w:szCs w:val="20"/>
          <w:lang w:val="en-GB"/>
        </w:rPr>
        <w:t>that</w:t>
      </w:r>
      <w:r w:rsidR="00570BE4">
        <w:rPr>
          <w:sz w:val="20"/>
          <w:szCs w:val="20"/>
          <w:lang w:val="en-GB"/>
        </w:rPr>
        <w:t xml:space="preserve"> </w:t>
      </w:r>
      <w:r w:rsidR="00CD2647">
        <w:rPr>
          <w:sz w:val="20"/>
          <w:szCs w:val="20"/>
          <w:lang w:val="en-GB"/>
        </w:rPr>
        <w:t>monitoring</w:t>
      </w:r>
      <w:r w:rsidRPr="00006B48">
        <w:rPr>
          <w:sz w:val="20"/>
          <w:szCs w:val="20"/>
          <w:lang w:val="en-GB"/>
        </w:rPr>
        <w:t xml:space="preserve"> these types of change</w:t>
      </w:r>
      <w:r w:rsidR="00570BE4">
        <w:rPr>
          <w:sz w:val="20"/>
          <w:szCs w:val="20"/>
          <w:lang w:val="en-GB"/>
        </w:rPr>
        <w:t>s</w:t>
      </w:r>
      <w:r w:rsidRPr="00006B48">
        <w:rPr>
          <w:sz w:val="20"/>
          <w:szCs w:val="20"/>
          <w:lang w:val="en-GB"/>
        </w:rPr>
        <w:t xml:space="preserve"> might </w:t>
      </w:r>
      <w:r w:rsidR="00CD2647">
        <w:rPr>
          <w:sz w:val="20"/>
          <w:szCs w:val="20"/>
          <w:lang w:val="en-GB"/>
        </w:rPr>
        <w:t xml:space="preserve">be </w:t>
      </w:r>
      <w:r w:rsidRPr="00006B48">
        <w:rPr>
          <w:sz w:val="20"/>
          <w:szCs w:val="20"/>
          <w:lang w:val="en-GB"/>
        </w:rPr>
        <w:t xml:space="preserve">endanger the surrounding mangrove land in this area. It is crucial to protect and rehabilitate mangrove resources. Therefore, it is urgently needed to implement the sustainable management system for </w:t>
      </w:r>
      <w:proofErr w:type="spellStart"/>
      <w:r w:rsidRPr="00006B48">
        <w:rPr>
          <w:sz w:val="20"/>
          <w:szCs w:val="20"/>
          <w:lang w:val="en-GB"/>
        </w:rPr>
        <w:t>Wunbaik</w:t>
      </w:r>
      <w:proofErr w:type="spellEnd"/>
      <w:r w:rsidRPr="00006B48">
        <w:rPr>
          <w:sz w:val="20"/>
          <w:szCs w:val="20"/>
          <w:lang w:val="en-GB"/>
        </w:rPr>
        <w:t xml:space="preserve"> mangrove area.</w:t>
      </w:r>
      <w:r w:rsidR="00860CAF" w:rsidRPr="00006B48">
        <w:rPr>
          <w:sz w:val="20"/>
          <w:szCs w:val="20"/>
          <w:lang w:val="en-GB"/>
        </w:rPr>
        <w:t xml:space="preserve"> </w:t>
      </w:r>
    </w:p>
    <w:p w:rsidR="00D5146B" w:rsidRPr="00B753C9" w:rsidRDefault="00860CAF" w:rsidP="00AC5B6A">
      <w:pPr>
        <w:jc w:val="both"/>
        <w:rPr>
          <w:sz w:val="20"/>
          <w:szCs w:val="20"/>
          <w:lang w:val="en-GB"/>
        </w:rPr>
      </w:pPr>
      <w:r w:rsidRPr="00006B48">
        <w:rPr>
          <w:sz w:val="20"/>
          <w:szCs w:val="20"/>
          <w:lang w:val="en-GB"/>
        </w:rPr>
        <w:t xml:space="preserve">The area estimated by the change detection analysis for each land cover and land use category is given in Table (2). </w:t>
      </w:r>
      <w:r w:rsidR="004E4BF8">
        <w:rPr>
          <w:sz w:val="20"/>
          <w:szCs w:val="20"/>
          <w:lang w:val="en-GB"/>
        </w:rPr>
        <w:t>I</w:t>
      </w:r>
      <w:r w:rsidRPr="00006B48">
        <w:rPr>
          <w:sz w:val="20"/>
          <w:szCs w:val="20"/>
          <w:lang w:val="en-GB"/>
        </w:rPr>
        <w:t>n 1990 the area of paddy field was 1</w:t>
      </w:r>
      <w:r w:rsidR="00570BE4">
        <w:rPr>
          <w:sz w:val="20"/>
          <w:szCs w:val="20"/>
          <w:lang w:val="en-GB"/>
        </w:rPr>
        <w:t>,</w:t>
      </w:r>
      <w:r w:rsidR="00B33FB8">
        <w:rPr>
          <w:sz w:val="20"/>
          <w:szCs w:val="20"/>
          <w:lang w:val="en-GB"/>
        </w:rPr>
        <w:t>507.35 hectares</w:t>
      </w:r>
      <w:r w:rsidRPr="00006B48">
        <w:rPr>
          <w:sz w:val="20"/>
          <w:szCs w:val="20"/>
          <w:lang w:val="en-GB"/>
        </w:rPr>
        <w:t xml:space="preserve"> and it </w:t>
      </w:r>
      <w:r w:rsidR="00B33FB8">
        <w:rPr>
          <w:sz w:val="20"/>
          <w:szCs w:val="20"/>
          <w:lang w:val="en-GB"/>
        </w:rPr>
        <w:t>has increased to 2921.49 hectares</w:t>
      </w:r>
      <w:r w:rsidRPr="00006B48">
        <w:rPr>
          <w:sz w:val="20"/>
          <w:szCs w:val="20"/>
          <w:lang w:val="en-GB"/>
        </w:rPr>
        <w:t xml:space="preserve"> in</w:t>
      </w:r>
      <w:r w:rsidR="00570BE4">
        <w:rPr>
          <w:sz w:val="20"/>
          <w:szCs w:val="20"/>
          <w:lang w:val="en-GB"/>
        </w:rPr>
        <w:t xml:space="preserve"> 2013</w:t>
      </w:r>
      <w:r w:rsidR="00B33FB8">
        <w:rPr>
          <w:sz w:val="20"/>
          <w:szCs w:val="20"/>
          <w:lang w:val="en-GB"/>
        </w:rPr>
        <w:t>. Shrimp ponds have not</w:t>
      </w:r>
      <w:r w:rsidRPr="00006B48">
        <w:rPr>
          <w:sz w:val="20"/>
          <w:szCs w:val="20"/>
          <w:lang w:val="en-GB"/>
        </w:rPr>
        <w:t xml:space="preserve"> </w:t>
      </w:r>
      <w:r w:rsidR="00B33FB8" w:rsidRPr="00006B48">
        <w:rPr>
          <w:sz w:val="20"/>
          <w:szCs w:val="20"/>
          <w:lang w:val="en-GB"/>
        </w:rPr>
        <w:t>existed</w:t>
      </w:r>
      <w:r w:rsidRPr="00006B48">
        <w:rPr>
          <w:sz w:val="20"/>
          <w:szCs w:val="20"/>
          <w:lang w:val="en-GB"/>
        </w:rPr>
        <w:t xml:space="preserve"> in 1990 because shrimp farming e</w:t>
      </w:r>
      <w:r w:rsidR="00B33FB8">
        <w:rPr>
          <w:sz w:val="20"/>
          <w:szCs w:val="20"/>
          <w:lang w:val="en-GB"/>
        </w:rPr>
        <w:t>ntered to this area</w:t>
      </w:r>
      <w:r w:rsidRPr="00006B48">
        <w:rPr>
          <w:sz w:val="20"/>
          <w:szCs w:val="20"/>
          <w:lang w:val="en-GB"/>
        </w:rPr>
        <w:t xml:space="preserve"> after 1990. Therefore,</w:t>
      </w:r>
      <w:r w:rsidR="00B33FB8">
        <w:rPr>
          <w:sz w:val="20"/>
          <w:szCs w:val="20"/>
          <w:lang w:val="en-GB"/>
        </w:rPr>
        <w:t xml:space="preserve"> shrimp pond areas in 2005 were 1061.88 hectares</w:t>
      </w:r>
      <w:r w:rsidRPr="00006B48">
        <w:rPr>
          <w:sz w:val="20"/>
          <w:szCs w:val="20"/>
          <w:lang w:val="en-GB"/>
        </w:rPr>
        <w:t>. Comparison between the</w:t>
      </w:r>
      <w:r w:rsidR="00B33FB8">
        <w:rPr>
          <w:sz w:val="20"/>
          <w:szCs w:val="20"/>
          <w:lang w:val="en-GB"/>
        </w:rPr>
        <w:t>se</w:t>
      </w:r>
      <w:r w:rsidRPr="00006B48">
        <w:rPr>
          <w:sz w:val="20"/>
          <w:szCs w:val="20"/>
          <w:lang w:val="en-GB"/>
        </w:rPr>
        <w:t xml:space="preserve"> two years, dense mangrove has </w:t>
      </w:r>
      <w:r w:rsidR="00B33FB8">
        <w:rPr>
          <w:sz w:val="20"/>
          <w:szCs w:val="20"/>
          <w:lang w:val="en-GB"/>
        </w:rPr>
        <w:t>16671.71 hectares</w:t>
      </w:r>
      <w:r w:rsidRPr="00006B48">
        <w:rPr>
          <w:sz w:val="20"/>
          <w:szCs w:val="20"/>
          <w:lang w:val="en-GB"/>
        </w:rPr>
        <w:t xml:space="preserve"> in 1990.</w:t>
      </w:r>
      <w:r w:rsidR="00B33FB8">
        <w:rPr>
          <w:sz w:val="20"/>
          <w:szCs w:val="20"/>
          <w:lang w:val="en-GB"/>
        </w:rPr>
        <w:t xml:space="preserve"> </w:t>
      </w:r>
      <w:r w:rsidRPr="00006B48">
        <w:rPr>
          <w:sz w:val="20"/>
          <w:szCs w:val="20"/>
          <w:lang w:val="en-GB"/>
        </w:rPr>
        <w:t>It dec</w:t>
      </w:r>
      <w:r w:rsidR="004E4BF8">
        <w:rPr>
          <w:sz w:val="20"/>
          <w:szCs w:val="20"/>
          <w:lang w:val="en-GB"/>
        </w:rPr>
        <w:t>rease to 11893.1</w:t>
      </w:r>
      <w:r w:rsidRPr="00006B48">
        <w:rPr>
          <w:sz w:val="20"/>
          <w:szCs w:val="20"/>
          <w:lang w:val="en-GB"/>
        </w:rPr>
        <w:t>9 hectare</w:t>
      </w:r>
      <w:r w:rsidR="00B33FB8">
        <w:rPr>
          <w:sz w:val="20"/>
          <w:szCs w:val="20"/>
          <w:lang w:val="en-GB"/>
        </w:rPr>
        <w:t>s</w:t>
      </w:r>
      <w:r w:rsidRPr="00006B48">
        <w:rPr>
          <w:sz w:val="20"/>
          <w:szCs w:val="20"/>
          <w:lang w:val="en-GB"/>
        </w:rPr>
        <w:t xml:space="preserve"> in 2005. Sparse mangrove area in 1990 was </w:t>
      </w:r>
      <w:r w:rsidR="00B33FB8">
        <w:rPr>
          <w:sz w:val="20"/>
          <w:szCs w:val="20"/>
          <w:lang w:val="en-GB"/>
        </w:rPr>
        <w:t xml:space="preserve">6695.09 </w:t>
      </w:r>
      <w:r w:rsidR="00002F1C">
        <w:rPr>
          <w:sz w:val="20"/>
          <w:szCs w:val="20"/>
          <w:lang w:val="en-GB"/>
        </w:rPr>
        <w:t>hectares</w:t>
      </w:r>
      <w:r w:rsidR="00002F1C" w:rsidRPr="00006B48">
        <w:rPr>
          <w:sz w:val="20"/>
          <w:szCs w:val="20"/>
          <w:lang w:val="en-GB"/>
        </w:rPr>
        <w:t>;</w:t>
      </w:r>
      <w:r w:rsidRPr="00006B48">
        <w:rPr>
          <w:sz w:val="20"/>
          <w:szCs w:val="20"/>
          <w:lang w:val="en-GB"/>
        </w:rPr>
        <w:t xml:space="preserve"> it increased to </w:t>
      </w:r>
      <w:r w:rsidR="00B33FB8">
        <w:rPr>
          <w:sz w:val="20"/>
          <w:szCs w:val="20"/>
          <w:lang w:val="en-GB"/>
        </w:rPr>
        <w:t>9158.17 hectares</w:t>
      </w:r>
      <w:r w:rsidR="003B5ADD">
        <w:rPr>
          <w:sz w:val="20"/>
          <w:szCs w:val="20"/>
          <w:lang w:val="en-GB"/>
        </w:rPr>
        <w:t xml:space="preserve"> in 2013</w:t>
      </w:r>
      <w:r w:rsidRPr="00006B48">
        <w:rPr>
          <w:sz w:val="20"/>
          <w:szCs w:val="20"/>
          <w:lang w:val="en-GB"/>
        </w:rPr>
        <w:t>. Land used for road constructi</w:t>
      </w:r>
      <w:r w:rsidR="00A125BA">
        <w:rPr>
          <w:sz w:val="20"/>
          <w:szCs w:val="20"/>
          <w:lang w:val="en-GB"/>
        </w:rPr>
        <w:t>on is about 326.33</w:t>
      </w:r>
      <w:r w:rsidR="00B33FB8">
        <w:rPr>
          <w:sz w:val="20"/>
          <w:szCs w:val="20"/>
          <w:lang w:val="en-GB"/>
        </w:rPr>
        <w:t xml:space="preserve"> hectares</w:t>
      </w:r>
      <w:r w:rsidR="003B5ADD">
        <w:rPr>
          <w:sz w:val="20"/>
          <w:szCs w:val="20"/>
          <w:lang w:val="en-GB"/>
        </w:rPr>
        <w:t xml:space="preserve"> in 2013</w:t>
      </w:r>
      <w:r w:rsidRPr="00006B48">
        <w:rPr>
          <w:sz w:val="20"/>
          <w:szCs w:val="20"/>
          <w:lang w:val="en-GB"/>
        </w:rPr>
        <w:t xml:space="preserve">. This highway road construction </w:t>
      </w:r>
      <w:r w:rsidR="00B33FB8">
        <w:rPr>
          <w:sz w:val="20"/>
          <w:szCs w:val="20"/>
          <w:lang w:val="en-GB"/>
        </w:rPr>
        <w:t xml:space="preserve">was beginning </w:t>
      </w:r>
      <w:r w:rsidRPr="00006B48">
        <w:rPr>
          <w:sz w:val="20"/>
          <w:szCs w:val="20"/>
          <w:lang w:val="en-GB"/>
        </w:rPr>
        <w:t>after 1990</w:t>
      </w:r>
      <w:r w:rsidR="00D5146B">
        <w:rPr>
          <w:sz w:val="20"/>
          <w:szCs w:val="20"/>
          <w:lang w:val="en-GB"/>
        </w:rPr>
        <w:t>.</w:t>
      </w:r>
      <w:r w:rsidR="00B753C9">
        <w:rPr>
          <w:sz w:val="20"/>
          <w:szCs w:val="20"/>
          <w:lang w:val="en-GB"/>
        </w:rPr>
        <w:t xml:space="preserve"> </w:t>
      </w:r>
      <w:r w:rsidR="00B753C9" w:rsidRPr="00B753C9">
        <w:rPr>
          <w:rFonts w:ascii="TimesNewRomanPSMT" w:hAnsi="TimesNewRomanPSMT" w:cs="TimesNewRomanPSMT"/>
          <w:sz w:val="20"/>
          <w:szCs w:val="20"/>
        </w:rPr>
        <w:t xml:space="preserve">The type of </w:t>
      </w:r>
      <w:r w:rsidR="00B753C9">
        <w:rPr>
          <w:rFonts w:ascii="TimesNewRomanPSMT" w:hAnsi="TimesNewRomanPSMT" w:cs="TimesNewRomanPSMT"/>
          <w:sz w:val="20"/>
          <w:szCs w:val="20"/>
        </w:rPr>
        <w:t>forest cover changes were decrease or increase</w:t>
      </w:r>
      <w:r w:rsidR="00B753C9" w:rsidRPr="00B753C9">
        <w:rPr>
          <w:rFonts w:ascii="TimesNewRomanPSMT" w:hAnsi="TimesNewRomanPSMT" w:cs="TimesNewRomanPSMT"/>
          <w:sz w:val="20"/>
          <w:szCs w:val="20"/>
        </w:rPr>
        <w:t xml:space="preserve"> is also shown</w:t>
      </w:r>
      <w:r w:rsidR="00B753C9">
        <w:rPr>
          <w:rFonts w:ascii="TimesNewRomanPSMT" w:hAnsi="TimesNewRomanPSMT" w:cs="TimesNewRomanPSMT"/>
          <w:sz w:val="20"/>
          <w:szCs w:val="20"/>
        </w:rPr>
        <w:t xml:space="preserve"> in Table (3).</w:t>
      </w:r>
    </w:p>
    <w:p w:rsidR="004E4BF8" w:rsidRDefault="004E4BF8" w:rsidP="00D5146B">
      <w:pPr>
        <w:jc w:val="both"/>
        <w:rPr>
          <w:lang w:val="en-GB"/>
        </w:rPr>
      </w:pPr>
    </w:p>
    <w:p w:rsidR="00002F1C" w:rsidRPr="00155A5D" w:rsidRDefault="00A3261E" w:rsidP="00982E01">
      <w:pPr>
        <w:ind w:firstLine="720"/>
        <w:jc w:val="both"/>
        <w:rPr>
          <w:sz w:val="20"/>
          <w:szCs w:val="20"/>
          <w:lang w:val="en-GB"/>
        </w:rPr>
      </w:pPr>
      <w:proofErr w:type="gramStart"/>
      <w:r w:rsidRPr="00155A5D">
        <w:rPr>
          <w:sz w:val="20"/>
          <w:szCs w:val="20"/>
          <w:lang w:val="en-GB"/>
        </w:rPr>
        <w:t>Table 2</w:t>
      </w:r>
      <w:r w:rsidR="00002F1C" w:rsidRPr="00155A5D">
        <w:rPr>
          <w:sz w:val="20"/>
          <w:szCs w:val="20"/>
          <w:lang w:val="en-GB"/>
        </w:rPr>
        <w:t>.</w:t>
      </w:r>
      <w:proofErr w:type="gramEnd"/>
      <w:r w:rsidR="00002F1C" w:rsidRPr="00155A5D">
        <w:rPr>
          <w:sz w:val="20"/>
          <w:szCs w:val="20"/>
          <w:lang w:val="en-GB"/>
        </w:rPr>
        <w:t xml:space="preserve"> The result of </w:t>
      </w:r>
      <w:r w:rsidR="00AC5B6A" w:rsidRPr="00155A5D">
        <w:rPr>
          <w:sz w:val="20"/>
          <w:szCs w:val="20"/>
          <w:lang w:val="en-GB"/>
        </w:rPr>
        <w:t>change detection analysis</w:t>
      </w:r>
      <w:r w:rsidR="001F67A3" w:rsidRPr="00155A5D">
        <w:rPr>
          <w:sz w:val="20"/>
          <w:szCs w:val="20"/>
          <w:lang w:val="en-GB"/>
        </w:rPr>
        <w:t xml:space="preserve"> based on the comparison of image </w:t>
      </w:r>
    </w:p>
    <w:p w:rsidR="00AC5B6A" w:rsidRPr="00155A5D" w:rsidRDefault="00002F1C" w:rsidP="00002F1C">
      <w:pPr>
        <w:ind w:left="720" w:firstLine="810"/>
        <w:jc w:val="both"/>
        <w:rPr>
          <w:sz w:val="20"/>
          <w:szCs w:val="20"/>
          <w:lang w:val="en-GB"/>
        </w:rPr>
      </w:pPr>
      <w:proofErr w:type="gramStart"/>
      <w:r w:rsidRPr="00155A5D">
        <w:rPr>
          <w:sz w:val="20"/>
          <w:szCs w:val="20"/>
          <w:lang w:val="en-GB"/>
        </w:rPr>
        <w:t>classification</w:t>
      </w:r>
      <w:proofErr w:type="gramEnd"/>
      <w:r w:rsidRPr="00155A5D">
        <w:rPr>
          <w:sz w:val="20"/>
          <w:szCs w:val="20"/>
          <w:lang w:val="en-GB"/>
        </w:rPr>
        <w:t xml:space="preserve"> </w:t>
      </w:r>
      <w:r w:rsidR="001F67A3" w:rsidRPr="00155A5D">
        <w:rPr>
          <w:sz w:val="20"/>
          <w:szCs w:val="20"/>
          <w:lang w:val="en-GB"/>
        </w:rPr>
        <w:t xml:space="preserve">between </w:t>
      </w:r>
      <w:r w:rsidR="009A16B6" w:rsidRPr="00155A5D">
        <w:rPr>
          <w:sz w:val="20"/>
          <w:szCs w:val="20"/>
          <w:lang w:val="en-GB"/>
        </w:rPr>
        <w:t>1990 a</w:t>
      </w:r>
      <w:r w:rsidR="001F67A3" w:rsidRPr="00155A5D">
        <w:rPr>
          <w:sz w:val="20"/>
          <w:szCs w:val="20"/>
          <w:lang w:val="en-GB"/>
        </w:rPr>
        <w:t>nd 2013.</w:t>
      </w:r>
      <w:r w:rsidRPr="00155A5D">
        <w:rPr>
          <w:sz w:val="20"/>
          <w:szCs w:val="20"/>
          <w:lang w:val="en-GB"/>
        </w:rPr>
        <w:tab/>
      </w:r>
      <w:r w:rsidRPr="00155A5D">
        <w:rPr>
          <w:sz w:val="20"/>
          <w:szCs w:val="20"/>
          <w:lang w:val="en-GB"/>
        </w:rPr>
        <w:tab/>
      </w:r>
      <w:r w:rsidRPr="00155A5D">
        <w:rPr>
          <w:sz w:val="20"/>
          <w:szCs w:val="20"/>
          <w:lang w:val="en-GB"/>
        </w:rPr>
        <w:tab/>
      </w:r>
      <w:r w:rsidRPr="00155A5D">
        <w:rPr>
          <w:sz w:val="20"/>
          <w:szCs w:val="20"/>
          <w:lang w:val="en-GB"/>
        </w:rPr>
        <w:tab/>
      </w:r>
      <w:r w:rsidR="009A16B6" w:rsidRPr="00155A5D">
        <w:rPr>
          <w:sz w:val="20"/>
          <w:szCs w:val="20"/>
          <w:lang w:val="en-GB"/>
        </w:rPr>
        <w:t>Unit: Hectare</w:t>
      </w:r>
    </w:p>
    <w:p w:rsidR="009A16B6" w:rsidRDefault="009A16B6" w:rsidP="001F67A3">
      <w:pPr>
        <w:ind w:left="1620" w:hanging="900"/>
        <w:jc w:val="both"/>
        <w:rPr>
          <w:lang w:val="en-GB"/>
        </w:rPr>
      </w:pPr>
    </w:p>
    <w:tbl>
      <w:tblPr>
        <w:tblW w:w="8640" w:type="dxa"/>
        <w:jc w:val="center"/>
        <w:tblCellMar>
          <w:left w:w="0" w:type="dxa"/>
          <w:right w:w="0" w:type="dxa"/>
        </w:tblCellMar>
        <w:tblLook w:val="04A0"/>
      </w:tblPr>
      <w:tblGrid>
        <w:gridCol w:w="1197"/>
        <w:gridCol w:w="1020"/>
        <w:gridCol w:w="1019"/>
        <w:gridCol w:w="1096"/>
        <w:gridCol w:w="1096"/>
        <w:gridCol w:w="1016"/>
        <w:gridCol w:w="1098"/>
        <w:gridCol w:w="1098"/>
      </w:tblGrid>
      <w:tr w:rsidR="00AC5B6A" w:rsidRPr="00AC5B6A" w:rsidTr="00AC5B6A">
        <w:trPr>
          <w:trHeight w:val="1229"/>
          <w:jc w:val="center"/>
        </w:trPr>
        <w:tc>
          <w:tcPr>
            <w:tcW w:w="1200" w:type="dxa"/>
            <w:tcBorders>
              <w:top w:val="single" w:sz="6" w:space="0" w:color="7CD036"/>
              <w:left w:val="single" w:sz="6" w:space="0" w:color="7CD036"/>
              <w:bottom w:val="single" w:sz="6" w:space="0" w:color="7CD036"/>
              <w:right w:val="single" w:sz="6" w:space="0" w:color="7CD036"/>
            </w:tcBorders>
            <w:shd w:val="clear" w:color="auto" w:fill="auto"/>
            <w:tcMar>
              <w:top w:w="15" w:type="dxa"/>
              <w:left w:w="79" w:type="dxa"/>
              <w:bottom w:w="0" w:type="dxa"/>
              <w:right w:w="79" w:type="dxa"/>
            </w:tcMar>
            <w:hideMark/>
          </w:tcPr>
          <w:p w:rsidR="00AC5B6A" w:rsidRPr="00AC5B6A" w:rsidRDefault="0038695A" w:rsidP="00AC5B6A">
            <w:pPr>
              <w:jc w:val="both"/>
              <w:rPr>
                <w:sz w:val="20"/>
                <w:szCs w:val="20"/>
                <w:lang w:val="en-GB"/>
              </w:rPr>
            </w:pPr>
            <w:r>
              <w:rPr>
                <w:noProof/>
                <w:sz w:val="20"/>
                <w:szCs w:val="20"/>
              </w:rPr>
              <w:pict>
                <v:shape id="_x0000_s1216" type="#_x0000_t32" style="position:absolute;left:0;text-align:left;margin-left:-4.15pt;margin-top:-.25pt;width:60pt;height:60pt;z-index:251749376" o:connectortype="straight"/>
              </w:pict>
            </w:r>
            <w:r w:rsidR="00AC5B6A">
              <w:rPr>
                <w:sz w:val="20"/>
                <w:szCs w:val="20"/>
                <w:lang w:val="en-GB"/>
              </w:rPr>
              <w:t xml:space="preserve">       </w:t>
            </w:r>
            <w:r w:rsidR="00570BE4">
              <w:rPr>
                <w:sz w:val="20"/>
                <w:szCs w:val="20"/>
                <w:lang w:val="en-GB"/>
              </w:rPr>
              <w:t>To 2013</w:t>
            </w:r>
            <w:r w:rsidR="00AC5B6A" w:rsidRPr="00AC5B6A">
              <w:rPr>
                <w:sz w:val="20"/>
                <w:szCs w:val="20"/>
              </w:rPr>
              <w:t xml:space="preserve"> </w:t>
            </w:r>
          </w:p>
          <w:p w:rsidR="00AC5B6A" w:rsidRDefault="00AC5B6A" w:rsidP="00AC5B6A">
            <w:pPr>
              <w:jc w:val="both"/>
              <w:rPr>
                <w:sz w:val="20"/>
                <w:szCs w:val="20"/>
                <w:lang w:val="en-GB"/>
              </w:rPr>
            </w:pPr>
          </w:p>
          <w:p w:rsidR="00AC5B6A" w:rsidRDefault="00AC5B6A" w:rsidP="00AC5B6A">
            <w:pPr>
              <w:jc w:val="both"/>
              <w:rPr>
                <w:sz w:val="20"/>
                <w:szCs w:val="20"/>
                <w:lang w:val="en-GB"/>
              </w:rPr>
            </w:pPr>
          </w:p>
          <w:p w:rsidR="00AC5B6A" w:rsidRDefault="00AC5B6A" w:rsidP="00AC5B6A">
            <w:pPr>
              <w:jc w:val="both"/>
              <w:rPr>
                <w:sz w:val="20"/>
                <w:szCs w:val="20"/>
                <w:lang w:val="en-GB"/>
              </w:rPr>
            </w:pPr>
          </w:p>
          <w:p w:rsidR="00366522" w:rsidRPr="00AC5B6A" w:rsidRDefault="00AC5B6A" w:rsidP="00AC5B6A">
            <w:pPr>
              <w:jc w:val="both"/>
              <w:rPr>
                <w:sz w:val="20"/>
                <w:szCs w:val="20"/>
              </w:rPr>
            </w:pPr>
            <w:r w:rsidRPr="00AC5B6A">
              <w:rPr>
                <w:sz w:val="20"/>
                <w:szCs w:val="20"/>
                <w:lang w:val="en-GB"/>
              </w:rPr>
              <w:t>From 1990</w:t>
            </w:r>
            <w:r w:rsidRPr="00AC5B6A">
              <w:rPr>
                <w:sz w:val="20"/>
                <w:szCs w:val="20"/>
              </w:rPr>
              <w:t xml:space="preserve"> </w:t>
            </w:r>
          </w:p>
        </w:tc>
        <w:tc>
          <w:tcPr>
            <w:tcW w:w="1020" w:type="dxa"/>
            <w:tcBorders>
              <w:top w:val="single" w:sz="6" w:space="0" w:color="7CD036"/>
              <w:left w:val="single" w:sz="6" w:space="0" w:color="7CD036"/>
              <w:bottom w:val="single" w:sz="6" w:space="0" w:color="7CD036"/>
              <w:right w:val="single" w:sz="6" w:space="0" w:color="7CD036"/>
            </w:tcBorders>
            <w:shd w:val="clear" w:color="auto" w:fill="FBD0E4"/>
            <w:tcMar>
              <w:top w:w="15" w:type="dxa"/>
              <w:left w:w="79" w:type="dxa"/>
              <w:bottom w:w="0" w:type="dxa"/>
              <w:right w:w="79" w:type="dxa"/>
            </w:tcMar>
            <w:hideMark/>
          </w:tcPr>
          <w:p w:rsidR="00AC5B6A" w:rsidRPr="00AC5B6A" w:rsidRDefault="00AC5B6A" w:rsidP="00AC5B6A">
            <w:pPr>
              <w:jc w:val="both"/>
              <w:rPr>
                <w:sz w:val="20"/>
                <w:szCs w:val="20"/>
              </w:rPr>
            </w:pPr>
            <w:r w:rsidRPr="00AC5B6A">
              <w:rPr>
                <w:sz w:val="20"/>
                <w:szCs w:val="20"/>
                <w:lang w:val="en-GB"/>
              </w:rPr>
              <w:t>Dense</w:t>
            </w:r>
            <w:r w:rsidRPr="00AC5B6A">
              <w:rPr>
                <w:sz w:val="20"/>
                <w:szCs w:val="20"/>
              </w:rPr>
              <w:t xml:space="preserve"> </w:t>
            </w:r>
          </w:p>
          <w:p w:rsidR="00366522" w:rsidRPr="00AC5B6A" w:rsidRDefault="00AC5B6A" w:rsidP="00AC5B6A">
            <w:pPr>
              <w:jc w:val="both"/>
              <w:rPr>
                <w:sz w:val="20"/>
                <w:szCs w:val="20"/>
              </w:rPr>
            </w:pPr>
            <w:r w:rsidRPr="00AC5B6A">
              <w:rPr>
                <w:sz w:val="20"/>
                <w:szCs w:val="20"/>
                <w:lang w:val="en-GB"/>
              </w:rPr>
              <w:t>Mangrove</w:t>
            </w:r>
          </w:p>
        </w:tc>
        <w:tc>
          <w:tcPr>
            <w:tcW w:w="1020" w:type="dxa"/>
            <w:tcBorders>
              <w:top w:val="single" w:sz="6" w:space="0" w:color="7CD036"/>
              <w:left w:val="single" w:sz="6" w:space="0" w:color="7CD036"/>
              <w:bottom w:val="single" w:sz="6" w:space="0" w:color="7CD036"/>
              <w:right w:val="single" w:sz="6" w:space="0" w:color="7CD036"/>
            </w:tcBorders>
            <w:shd w:val="clear" w:color="auto" w:fill="FBD0E4"/>
            <w:tcMar>
              <w:top w:w="15" w:type="dxa"/>
              <w:left w:w="79" w:type="dxa"/>
              <w:bottom w:w="0" w:type="dxa"/>
              <w:right w:w="79" w:type="dxa"/>
            </w:tcMar>
            <w:hideMark/>
          </w:tcPr>
          <w:p w:rsidR="00AC5B6A" w:rsidRPr="00AC5B6A" w:rsidRDefault="00AC5B6A" w:rsidP="00AC5B6A">
            <w:pPr>
              <w:jc w:val="both"/>
              <w:rPr>
                <w:sz w:val="20"/>
                <w:szCs w:val="20"/>
              </w:rPr>
            </w:pPr>
            <w:r w:rsidRPr="00AC5B6A">
              <w:rPr>
                <w:sz w:val="20"/>
                <w:szCs w:val="20"/>
                <w:lang w:val="en-GB"/>
              </w:rPr>
              <w:t>Sparse</w:t>
            </w:r>
            <w:r w:rsidRPr="00AC5B6A">
              <w:rPr>
                <w:sz w:val="20"/>
                <w:szCs w:val="20"/>
              </w:rPr>
              <w:t xml:space="preserve"> </w:t>
            </w:r>
          </w:p>
          <w:p w:rsidR="00366522" w:rsidRPr="00AC5B6A" w:rsidRDefault="00AC5B6A" w:rsidP="00AC5B6A">
            <w:pPr>
              <w:jc w:val="both"/>
              <w:rPr>
                <w:sz w:val="20"/>
                <w:szCs w:val="20"/>
              </w:rPr>
            </w:pPr>
            <w:r w:rsidRPr="00AC5B6A">
              <w:rPr>
                <w:sz w:val="20"/>
                <w:szCs w:val="20"/>
                <w:lang w:val="en-GB"/>
              </w:rPr>
              <w:t>mangrove</w:t>
            </w:r>
            <w:r w:rsidRPr="00AC5B6A">
              <w:rPr>
                <w:sz w:val="20"/>
                <w:szCs w:val="20"/>
              </w:rPr>
              <w:t xml:space="preserve"> </w:t>
            </w:r>
          </w:p>
        </w:tc>
        <w:tc>
          <w:tcPr>
            <w:tcW w:w="1100" w:type="dxa"/>
            <w:tcBorders>
              <w:top w:val="single" w:sz="6" w:space="0" w:color="7CD036"/>
              <w:left w:val="single" w:sz="6" w:space="0" w:color="7CD036"/>
              <w:bottom w:val="single" w:sz="6" w:space="0" w:color="7CD036"/>
              <w:right w:val="single" w:sz="6" w:space="0" w:color="7CD036"/>
            </w:tcBorders>
            <w:shd w:val="clear" w:color="auto" w:fill="FBD0E4"/>
            <w:tcMar>
              <w:top w:w="15" w:type="dxa"/>
              <w:left w:w="79" w:type="dxa"/>
              <w:bottom w:w="0" w:type="dxa"/>
              <w:right w:w="79" w:type="dxa"/>
            </w:tcMar>
            <w:hideMark/>
          </w:tcPr>
          <w:p w:rsidR="00366522" w:rsidRPr="00AC5B6A" w:rsidRDefault="00AC5B6A" w:rsidP="00AC5B6A">
            <w:pPr>
              <w:jc w:val="both"/>
              <w:rPr>
                <w:sz w:val="20"/>
                <w:szCs w:val="20"/>
              </w:rPr>
            </w:pPr>
            <w:r w:rsidRPr="00AC5B6A">
              <w:rPr>
                <w:sz w:val="20"/>
                <w:szCs w:val="20"/>
                <w:lang w:val="en-GB"/>
              </w:rPr>
              <w:t>Paddy field</w:t>
            </w:r>
            <w:r w:rsidRPr="00AC5B6A">
              <w:rPr>
                <w:sz w:val="20"/>
                <w:szCs w:val="20"/>
              </w:rPr>
              <w:t xml:space="preserve"> </w:t>
            </w:r>
          </w:p>
        </w:tc>
        <w:tc>
          <w:tcPr>
            <w:tcW w:w="1100" w:type="dxa"/>
            <w:tcBorders>
              <w:top w:val="single" w:sz="6" w:space="0" w:color="7CD036"/>
              <w:left w:val="single" w:sz="6" w:space="0" w:color="7CD036"/>
              <w:bottom w:val="single" w:sz="6" w:space="0" w:color="7CD036"/>
              <w:right w:val="single" w:sz="6" w:space="0" w:color="7CD036"/>
            </w:tcBorders>
            <w:shd w:val="clear" w:color="auto" w:fill="FBD0E4"/>
            <w:tcMar>
              <w:top w:w="15" w:type="dxa"/>
              <w:left w:w="79" w:type="dxa"/>
              <w:bottom w:w="0" w:type="dxa"/>
              <w:right w:w="79" w:type="dxa"/>
            </w:tcMar>
            <w:hideMark/>
          </w:tcPr>
          <w:p w:rsidR="00AC5B6A" w:rsidRPr="00AC5B6A" w:rsidRDefault="00AC5B6A" w:rsidP="00AC5B6A">
            <w:pPr>
              <w:jc w:val="both"/>
              <w:rPr>
                <w:sz w:val="20"/>
                <w:szCs w:val="20"/>
              </w:rPr>
            </w:pPr>
            <w:r w:rsidRPr="00AC5B6A">
              <w:rPr>
                <w:sz w:val="20"/>
                <w:szCs w:val="20"/>
                <w:lang w:val="en-GB"/>
              </w:rPr>
              <w:t>Shrimp</w:t>
            </w:r>
            <w:r w:rsidRPr="00AC5B6A">
              <w:rPr>
                <w:sz w:val="20"/>
                <w:szCs w:val="20"/>
              </w:rPr>
              <w:t xml:space="preserve"> </w:t>
            </w:r>
          </w:p>
          <w:p w:rsidR="00366522" w:rsidRPr="00AC5B6A" w:rsidRDefault="00AC5B6A" w:rsidP="00AC5B6A">
            <w:pPr>
              <w:jc w:val="both"/>
              <w:rPr>
                <w:sz w:val="20"/>
                <w:szCs w:val="20"/>
              </w:rPr>
            </w:pPr>
            <w:r w:rsidRPr="00AC5B6A">
              <w:rPr>
                <w:sz w:val="20"/>
                <w:szCs w:val="20"/>
                <w:lang w:val="en-GB"/>
              </w:rPr>
              <w:t>pond</w:t>
            </w:r>
            <w:r w:rsidRPr="00AC5B6A">
              <w:rPr>
                <w:sz w:val="20"/>
                <w:szCs w:val="20"/>
              </w:rPr>
              <w:t xml:space="preserve"> </w:t>
            </w:r>
          </w:p>
        </w:tc>
        <w:tc>
          <w:tcPr>
            <w:tcW w:w="1020" w:type="dxa"/>
            <w:tcBorders>
              <w:top w:val="single" w:sz="6" w:space="0" w:color="7CD036"/>
              <w:left w:val="single" w:sz="6" w:space="0" w:color="7CD036"/>
              <w:bottom w:val="single" w:sz="6" w:space="0" w:color="7CD036"/>
              <w:right w:val="single" w:sz="6" w:space="0" w:color="7CD036"/>
            </w:tcBorders>
            <w:shd w:val="clear" w:color="auto" w:fill="FBD0E4"/>
            <w:tcMar>
              <w:top w:w="15" w:type="dxa"/>
              <w:left w:w="79" w:type="dxa"/>
              <w:bottom w:w="0" w:type="dxa"/>
              <w:right w:w="79" w:type="dxa"/>
            </w:tcMar>
            <w:hideMark/>
          </w:tcPr>
          <w:p w:rsidR="00366522" w:rsidRPr="00AC5B6A" w:rsidRDefault="00AC5B6A" w:rsidP="00AC5B6A">
            <w:pPr>
              <w:jc w:val="both"/>
              <w:rPr>
                <w:sz w:val="20"/>
                <w:szCs w:val="20"/>
              </w:rPr>
            </w:pPr>
            <w:r w:rsidRPr="00AC5B6A">
              <w:rPr>
                <w:sz w:val="20"/>
                <w:szCs w:val="20"/>
              </w:rPr>
              <w:t xml:space="preserve">Road </w:t>
            </w:r>
          </w:p>
        </w:tc>
        <w:tc>
          <w:tcPr>
            <w:tcW w:w="1100" w:type="dxa"/>
            <w:tcBorders>
              <w:top w:val="single" w:sz="6" w:space="0" w:color="7CD036"/>
              <w:left w:val="single" w:sz="6" w:space="0" w:color="7CD036"/>
              <w:bottom w:val="single" w:sz="6" w:space="0" w:color="7CD036"/>
              <w:right w:val="single" w:sz="6" w:space="0" w:color="7CD036"/>
            </w:tcBorders>
            <w:shd w:val="clear" w:color="auto" w:fill="FBD0E4"/>
            <w:tcMar>
              <w:top w:w="15" w:type="dxa"/>
              <w:left w:w="79" w:type="dxa"/>
              <w:bottom w:w="0" w:type="dxa"/>
              <w:right w:w="79" w:type="dxa"/>
            </w:tcMar>
            <w:hideMark/>
          </w:tcPr>
          <w:p w:rsidR="00AC5B6A" w:rsidRPr="00AC5B6A" w:rsidRDefault="00AC5B6A" w:rsidP="00AC5B6A">
            <w:pPr>
              <w:jc w:val="both"/>
              <w:rPr>
                <w:sz w:val="20"/>
                <w:szCs w:val="20"/>
              </w:rPr>
            </w:pPr>
            <w:r w:rsidRPr="00AC5B6A">
              <w:rPr>
                <w:sz w:val="20"/>
                <w:szCs w:val="20"/>
                <w:lang w:val="en-GB"/>
              </w:rPr>
              <w:t>Water</w:t>
            </w:r>
            <w:r w:rsidRPr="00AC5B6A">
              <w:rPr>
                <w:sz w:val="20"/>
                <w:szCs w:val="20"/>
              </w:rPr>
              <w:t xml:space="preserve"> </w:t>
            </w:r>
          </w:p>
          <w:p w:rsidR="00366522" w:rsidRPr="00AC5B6A" w:rsidRDefault="00AC5B6A" w:rsidP="00AC5B6A">
            <w:pPr>
              <w:jc w:val="both"/>
              <w:rPr>
                <w:sz w:val="20"/>
                <w:szCs w:val="20"/>
              </w:rPr>
            </w:pPr>
            <w:r w:rsidRPr="00AC5B6A">
              <w:rPr>
                <w:sz w:val="20"/>
                <w:szCs w:val="20"/>
                <w:lang w:val="en-GB"/>
              </w:rPr>
              <w:t>body</w:t>
            </w:r>
            <w:r w:rsidRPr="00AC5B6A">
              <w:rPr>
                <w:sz w:val="20"/>
                <w:szCs w:val="20"/>
              </w:rPr>
              <w:t xml:space="preserve"> </w:t>
            </w:r>
          </w:p>
        </w:tc>
        <w:tc>
          <w:tcPr>
            <w:tcW w:w="1100" w:type="dxa"/>
            <w:tcBorders>
              <w:top w:val="single" w:sz="6" w:space="0" w:color="7CD036"/>
              <w:left w:val="single" w:sz="6" w:space="0" w:color="7CD036"/>
              <w:bottom w:val="single" w:sz="6" w:space="0" w:color="7CD036"/>
              <w:right w:val="single" w:sz="6" w:space="0" w:color="7CD036"/>
            </w:tcBorders>
            <w:shd w:val="clear" w:color="auto" w:fill="FFF1CE"/>
            <w:tcMar>
              <w:top w:w="15" w:type="dxa"/>
              <w:left w:w="79" w:type="dxa"/>
              <w:bottom w:w="0" w:type="dxa"/>
              <w:right w:w="79" w:type="dxa"/>
            </w:tcMar>
            <w:hideMark/>
          </w:tcPr>
          <w:p w:rsidR="00366522" w:rsidRPr="00AC5B6A" w:rsidRDefault="00AC5B6A" w:rsidP="00AC5B6A">
            <w:pPr>
              <w:jc w:val="both"/>
              <w:rPr>
                <w:sz w:val="20"/>
                <w:szCs w:val="20"/>
              </w:rPr>
            </w:pPr>
            <w:r w:rsidRPr="00AC5B6A">
              <w:rPr>
                <w:sz w:val="20"/>
                <w:szCs w:val="20"/>
                <w:lang w:val="en-GB"/>
              </w:rPr>
              <w:t>Total</w:t>
            </w:r>
            <w:r w:rsidRPr="00AC5B6A">
              <w:rPr>
                <w:sz w:val="20"/>
                <w:szCs w:val="20"/>
              </w:rPr>
              <w:t xml:space="preserve"> </w:t>
            </w:r>
          </w:p>
        </w:tc>
      </w:tr>
      <w:tr w:rsidR="00AC5B6A" w:rsidRPr="00AC5B6A" w:rsidTr="00AC5B6A">
        <w:trPr>
          <w:trHeight w:val="671"/>
          <w:jc w:val="center"/>
        </w:trPr>
        <w:tc>
          <w:tcPr>
            <w:tcW w:w="1200" w:type="dxa"/>
            <w:tcBorders>
              <w:top w:val="single" w:sz="6" w:space="0" w:color="7CD036"/>
              <w:left w:val="single" w:sz="6" w:space="0" w:color="7CD036"/>
              <w:bottom w:val="single" w:sz="6" w:space="0" w:color="7CD036"/>
              <w:right w:val="single" w:sz="6" w:space="0" w:color="7CD036"/>
            </w:tcBorders>
            <w:shd w:val="clear" w:color="auto" w:fill="FFF1CE"/>
            <w:tcMar>
              <w:top w:w="15" w:type="dxa"/>
              <w:left w:w="79" w:type="dxa"/>
              <w:bottom w:w="0" w:type="dxa"/>
              <w:right w:w="79" w:type="dxa"/>
            </w:tcMar>
            <w:hideMark/>
          </w:tcPr>
          <w:p w:rsidR="00AC5B6A" w:rsidRPr="00AC5B6A" w:rsidRDefault="00AC5B6A" w:rsidP="00AC5B6A">
            <w:pPr>
              <w:jc w:val="both"/>
              <w:rPr>
                <w:sz w:val="20"/>
                <w:szCs w:val="20"/>
              </w:rPr>
            </w:pPr>
            <w:r w:rsidRPr="00AC5B6A">
              <w:rPr>
                <w:sz w:val="20"/>
                <w:szCs w:val="20"/>
                <w:lang w:val="en-GB"/>
              </w:rPr>
              <w:t>Dense</w:t>
            </w:r>
            <w:r w:rsidRPr="00AC5B6A">
              <w:rPr>
                <w:sz w:val="20"/>
                <w:szCs w:val="20"/>
              </w:rPr>
              <w:t xml:space="preserve"> </w:t>
            </w:r>
          </w:p>
          <w:p w:rsidR="00366522" w:rsidRPr="00AC5B6A" w:rsidRDefault="00AC5B6A" w:rsidP="00AC5B6A">
            <w:pPr>
              <w:jc w:val="both"/>
              <w:rPr>
                <w:sz w:val="20"/>
                <w:szCs w:val="20"/>
              </w:rPr>
            </w:pPr>
            <w:r w:rsidRPr="00AC5B6A">
              <w:rPr>
                <w:sz w:val="20"/>
                <w:szCs w:val="20"/>
                <w:lang w:val="en-GB"/>
              </w:rPr>
              <w:t>Mangrove</w:t>
            </w:r>
            <w:r w:rsidRPr="00AC5B6A">
              <w:rPr>
                <w:sz w:val="20"/>
                <w:szCs w:val="20"/>
              </w:rPr>
              <w:t xml:space="preserve"> </w:t>
            </w:r>
          </w:p>
        </w:tc>
        <w:tc>
          <w:tcPr>
            <w:tcW w:w="1020" w:type="dxa"/>
            <w:tcBorders>
              <w:top w:val="single" w:sz="6" w:space="0" w:color="7CD036"/>
              <w:left w:val="single" w:sz="6" w:space="0" w:color="7CD036"/>
              <w:bottom w:val="single" w:sz="6" w:space="0" w:color="7CD036"/>
              <w:right w:val="single" w:sz="6" w:space="0" w:color="7CD036"/>
            </w:tcBorders>
            <w:shd w:val="clear" w:color="auto" w:fill="auto"/>
            <w:tcMar>
              <w:top w:w="15" w:type="dxa"/>
              <w:left w:w="79" w:type="dxa"/>
              <w:bottom w:w="0" w:type="dxa"/>
              <w:right w:w="79" w:type="dxa"/>
            </w:tcMar>
            <w:hideMark/>
          </w:tcPr>
          <w:p w:rsidR="00366522" w:rsidRPr="00AC5B6A" w:rsidRDefault="00AC5B6A" w:rsidP="00AC5B6A">
            <w:pPr>
              <w:jc w:val="both"/>
              <w:rPr>
                <w:sz w:val="20"/>
                <w:szCs w:val="20"/>
              </w:rPr>
            </w:pPr>
            <w:r w:rsidRPr="00AC5B6A">
              <w:rPr>
                <w:sz w:val="20"/>
                <w:szCs w:val="20"/>
                <w:lang w:val="en-GB"/>
              </w:rPr>
              <w:t>9321.35</w:t>
            </w:r>
            <w:r w:rsidRPr="00AC5B6A">
              <w:rPr>
                <w:sz w:val="20"/>
                <w:szCs w:val="20"/>
              </w:rPr>
              <w:t xml:space="preserve"> </w:t>
            </w:r>
          </w:p>
        </w:tc>
        <w:tc>
          <w:tcPr>
            <w:tcW w:w="1020" w:type="dxa"/>
            <w:tcBorders>
              <w:top w:val="single" w:sz="6" w:space="0" w:color="7CD036"/>
              <w:left w:val="single" w:sz="6" w:space="0" w:color="7CD036"/>
              <w:bottom w:val="single" w:sz="6" w:space="0" w:color="7CD036"/>
              <w:right w:val="single" w:sz="6" w:space="0" w:color="7CD036"/>
            </w:tcBorders>
            <w:shd w:val="clear" w:color="auto" w:fill="auto"/>
            <w:tcMar>
              <w:top w:w="15" w:type="dxa"/>
              <w:left w:w="79" w:type="dxa"/>
              <w:bottom w:w="0" w:type="dxa"/>
              <w:right w:w="79" w:type="dxa"/>
            </w:tcMar>
            <w:hideMark/>
          </w:tcPr>
          <w:p w:rsidR="00366522" w:rsidRPr="00AC5B6A" w:rsidRDefault="00AC5B6A" w:rsidP="00AC5B6A">
            <w:pPr>
              <w:jc w:val="both"/>
              <w:rPr>
                <w:sz w:val="20"/>
                <w:szCs w:val="20"/>
              </w:rPr>
            </w:pPr>
            <w:r w:rsidRPr="00AC5B6A">
              <w:rPr>
                <w:sz w:val="20"/>
                <w:szCs w:val="20"/>
                <w:lang w:val="en-GB"/>
              </w:rPr>
              <w:t>3926.41</w:t>
            </w:r>
            <w:r w:rsidRPr="00AC5B6A">
              <w:rPr>
                <w:sz w:val="20"/>
                <w:szCs w:val="20"/>
              </w:rPr>
              <w:t xml:space="preserve"> </w:t>
            </w:r>
          </w:p>
        </w:tc>
        <w:tc>
          <w:tcPr>
            <w:tcW w:w="1100" w:type="dxa"/>
            <w:tcBorders>
              <w:top w:val="single" w:sz="6" w:space="0" w:color="7CD036"/>
              <w:left w:val="single" w:sz="6" w:space="0" w:color="7CD036"/>
              <w:bottom w:val="single" w:sz="6" w:space="0" w:color="7CD036"/>
              <w:right w:val="single" w:sz="6" w:space="0" w:color="7CD036"/>
            </w:tcBorders>
            <w:shd w:val="clear" w:color="auto" w:fill="auto"/>
            <w:tcMar>
              <w:top w:w="15" w:type="dxa"/>
              <w:left w:w="79" w:type="dxa"/>
              <w:bottom w:w="0" w:type="dxa"/>
              <w:right w:w="79" w:type="dxa"/>
            </w:tcMar>
            <w:hideMark/>
          </w:tcPr>
          <w:p w:rsidR="00366522" w:rsidRPr="00AC5B6A" w:rsidRDefault="00AC5B6A" w:rsidP="00AC5B6A">
            <w:pPr>
              <w:jc w:val="both"/>
              <w:rPr>
                <w:sz w:val="20"/>
                <w:szCs w:val="20"/>
              </w:rPr>
            </w:pPr>
            <w:r w:rsidRPr="00AC5B6A">
              <w:rPr>
                <w:sz w:val="20"/>
                <w:szCs w:val="20"/>
              </w:rPr>
              <w:t xml:space="preserve">2385.38 </w:t>
            </w:r>
          </w:p>
        </w:tc>
        <w:tc>
          <w:tcPr>
            <w:tcW w:w="1100" w:type="dxa"/>
            <w:tcBorders>
              <w:top w:val="single" w:sz="6" w:space="0" w:color="7CD036"/>
              <w:left w:val="single" w:sz="6" w:space="0" w:color="7CD036"/>
              <w:bottom w:val="single" w:sz="6" w:space="0" w:color="7CD036"/>
              <w:right w:val="single" w:sz="6" w:space="0" w:color="7CD036"/>
            </w:tcBorders>
            <w:shd w:val="clear" w:color="auto" w:fill="auto"/>
            <w:tcMar>
              <w:top w:w="15" w:type="dxa"/>
              <w:left w:w="79" w:type="dxa"/>
              <w:bottom w:w="0" w:type="dxa"/>
              <w:right w:w="79" w:type="dxa"/>
            </w:tcMar>
            <w:hideMark/>
          </w:tcPr>
          <w:p w:rsidR="00366522" w:rsidRPr="00AC5B6A" w:rsidRDefault="00AC5B6A" w:rsidP="00AC5B6A">
            <w:pPr>
              <w:jc w:val="both"/>
              <w:rPr>
                <w:sz w:val="20"/>
                <w:szCs w:val="20"/>
              </w:rPr>
            </w:pPr>
            <w:r w:rsidRPr="00AC5B6A">
              <w:rPr>
                <w:sz w:val="20"/>
                <w:szCs w:val="20"/>
              </w:rPr>
              <w:t xml:space="preserve">603.46 </w:t>
            </w:r>
          </w:p>
        </w:tc>
        <w:tc>
          <w:tcPr>
            <w:tcW w:w="1020" w:type="dxa"/>
            <w:tcBorders>
              <w:top w:val="single" w:sz="6" w:space="0" w:color="7CD036"/>
              <w:left w:val="single" w:sz="6" w:space="0" w:color="7CD036"/>
              <w:bottom w:val="single" w:sz="6" w:space="0" w:color="7CD036"/>
              <w:right w:val="single" w:sz="6" w:space="0" w:color="7CD036"/>
            </w:tcBorders>
            <w:shd w:val="clear" w:color="auto" w:fill="auto"/>
            <w:tcMar>
              <w:top w:w="15" w:type="dxa"/>
              <w:left w:w="79" w:type="dxa"/>
              <w:bottom w:w="0" w:type="dxa"/>
              <w:right w:w="79" w:type="dxa"/>
            </w:tcMar>
            <w:hideMark/>
          </w:tcPr>
          <w:p w:rsidR="00366522" w:rsidRPr="00AC5B6A" w:rsidRDefault="00AC5B6A" w:rsidP="00AC5B6A">
            <w:pPr>
              <w:jc w:val="both"/>
              <w:rPr>
                <w:sz w:val="20"/>
                <w:szCs w:val="20"/>
              </w:rPr>
            </w:pPr>
            <w:r w:rsidRPr="00AC5B6A">
              <w:rPr>
                <w:sz w:val="20"/>
                <w:szCs w:val="20"/>
              </w:rPr>
              <w:t xml:space="preserve">202.02      </w:t>
            </w:r>
          </w:p>
        </w:tc>
        <w:tc>
          <w:tcPr>
            <w:tcW w:w="1100" w:type="dxa"/>
            <w:tcBorders>
              <w:top w:val="single" w:sz="6" w:space="0" w:color="7CD036"/>
              <w:left w:val="single" w:sz="6" w:space="0" w:color="7CD036"/>
              <w:bottom w:val="single" w:sz="6" w:space="0" w:color="7CD036"/>
              <w:right w:val="single" w:sz="6" w:space="0" w:color="7CD036"/>
            </w:tcBorders>
            <w:shd w:val="clear" w:color="auto" w:fill="auto"/>
            <w:tcMar>
              <w:top w:w="15" w:type="dxa"/>
              <w:left w:w="79" w:type="dxa"/>
              <w:bottom w:w="0" w:type="dxa"/>
              <w:right w:w="79" w:type="dxa"/>
            </w:tcMar>
            <w:hideMark/>
          </w:tcPr>
          <w:p w:rsidR="00366522" w:rsidRPr="00AC5B6A" w:rsidRDefault="00AC5B6A" w:rsidP="00AC5B6A">
            <w:pPr>
              <w:jc w:val="both"/>
              <w:rPr>
                <w:sz w:val="20"/>
                <w:szCs w:val="20"/>
              </w:rPr>
            </w:pPr>
            <w:r w:rsidRPr="00AC5B6A">
              <w:rPr>
                <w:sz w:val="20"/>
                <w:szCs w:val="20"/>
              </w:rPr>
              <w:t xml:space="preserve">233.09 </w:t>
            </w:r>
          </w:p>
        </w:tc>
        <w:tc>
          <w:tcPr>
            <w:tcW w:w="1100" w:type="dxa"/>
            <w:tcBorders>
              <w:top w:val="single" w:sz="6" w:space="0" w:color="7CD036"/>
              <w:left w:val="single" w:sz="6" w:space="0" w:color="7CD036"/>
              <w:bottom w:val="single" w:sz="6" w:space="0" w:color="7CD036"/>
              <w:right w:val="single" w:sz="6" w:space="0" w:color="7CD036"/>
            </w:tcBorders>
            <w:shd w:val="clear" w:color="auto" w:fill="FFF1CE"/>
            <w:tcMar>
              <w:top w:w="15" w:type="dxa"/>
              <w:left w:w="79" w:type="dxa"/>
              <w:bottom w:w="0" w:type="dxa"/>
              <w:right w:w="79" w:type="dxa"/>
            </w:tcMar>
            <w:hideMark/>
          </w:tcPr>
          <w:p w:rsidR="00366522" w:rsidRPr="00AC5B6A" w:rsidRDefault="00AC5B6A" w:rsidP="00AC5B6A">
            <w:pPr>
              <w:jc w:val="both"/>
              <w:rPr>
                <w:sz w:val="20"/>
                <w:szCs w:val="20"/>
              </w:rPr>
            </w:pPr>
            <w:r w:rsidRPr="00AC5B6A">
              <w:rPr>
                <w:sz w:val="20"/>
                <w:szCs w:val="20"/>
                <w:lang w:val="en-GB"/>
              </w:rPr>
              <w:t>16671.71</w:t>
            </w:r>
            <w:r w:rsidRPr="00AC5B6A">
              <w:rPr>
                <w:sz w:val="20"/>
                <w:szCs w:val="20"/>
              </w:rPr>
              <w:t xml:space="preserve"> </w:t>
            </w:r>
          </w:p>
        </w:tc>
      </w:tr>
      <w:tr w:rsidR="00AC5B6A" w:rsidRPr="00AC5B6A" w:rsidTr="00AC5B6A">
        <w:trPr>
          <w:trHeight w:val="671"/>
          <w:jc w:val="center"/>
        </w:trPr>
        <w:tc>
          <w:tcPr>
            <w:tcW w:w="1200" w:type="dxa"/>
            <w:tcBorders>
              <w:top w:val="single" w:sz="6" w:space="0" w:color="7CD036"/>
              <w:left w:val="single" w:sz="6" w:space="0" w:color="7CD036"/>
              <w:bottom w:val="single" w:sz="6" w:space="0" w:color="7CD036"/>
              <w:right w:val="single" w:sz="6" w:space="0" w:color="7CD036"/>
            </w:tcBorders>
            <w:shd w:val="clear" w:color="auto" w:fill="FFF1CE"/>
            <w:tcMar>
              <w:top w:w="15" w:type="dxa"/>
              <w:left w:w="79" w:type="dxa"/>
              <w:bottom w:w="0" w:type="dxa"/>
              <w:right w:w="79" w:type="dxa"/>
            </w:tcMar>
            <w:hideMark/>
          </w:tcPr>
          <w:p w:rsidR="00366522" w:rsidRPr="00AC5B6A" w:rsidRDefault="00AC5B6A" w:rsidP="00AC5B6A">
            <w:pPr>
              <w:jc w:val="both"/>
              <w:rPr>
                <w:sz w:val="20"/>
                <w:szCs w:val="20"/>
              </w:rPr>
            </w:pPr>
            <w:r w:rsidRPr="00AC5B6A">
              <w:rPr>
                <w:sz w:val="20"/>
                <w:szCs w:val="20"/>
                <w:lang w:val="en-GB"/>
              </w:rPr>
              <w:t>Sparse mangrove</w:t>
            </w:r>
            <w:r w:rsidRPr="00AC5B6A">
              <w:rPr>
                <w:sz w:val="20"/>
                <w:szCs w:val="20"/>
              </w:rPr>
              <w:t xml:space="preserve"> </w:t>
            </w:r>
          </w:p>
        </w:tc>
        <w:tc>
          <w:tcPr>
            <w:tcW w:w="1020" w:type="dxa"/>
            <w:tcBorders>
              <w:top w:val="single" w:sz="6" w:space="0" w:color="7CD036"/>
              <w:left w:val="single" w:sz="6" w:space="0" w:color="7CD036"/>
              <w:bottom w:val="single" w:sz="6" w:space="0" w:color="7CD036"/>
              <w:right w:val="single" w:sz="6" w:space="0" w:color="7CD036"/>
            </w:tcBorders>
            <w:shd w:val="clear" w:color="auto" w:fill="auto"/>
            <w:tcMar>
              <w:top w:w="15" w:type="dxa"/>
              <w:left w:w="79" w:type="dxa"/>
              <w:bottom w:w="0" w:type="dxa"/>
              <w:right w:w="79" w:type="dxa"/>
            </w:tcMar>
            <w:hideMark/>
          </w:tcPr>
          <w:p w:rsidR="00366522" w:rsidRPr="00AC5B6A" w:rsidRDefault="00AC5B6A" w:rsidP="00AC5B6A">
            <w:pPr>
              <w:jc w:val="both"/>
              <w:rPr>
                <w:sz w:val="20"/>
                <w:szCs w:val="20"/>
              </w:rPr>
            </w:pPr>
            <w:r w:rsidRPr="00AC5B6A">
              <w:rPr>
                <w:sz w:val="20"/>
                <w:szCs w:val="20"/>
                <w:lang w:val="en-GB"/>
              </w:rPr>
              <w:t>2007.24</w:t>
            </w:r>
            <w:r w:rsidRPr="00AC5B6A">
              <w:rPr>
                <w:sz w:val="20"/>
                <w:szCs w:val="20"/>
              </w:rPr>
              <w:t xml:space="preserve"> </w:t>
            </w:r>
          </w:p>
        </w:tc>
        <w:tc>
          <w:tcPr>
            <w:tcW w:w="1020" w:type="dxa"/>
            <w:tcBorders>
              <w:top w:val="single" w:sz="6" w:space="0" w:color="7CD036"/>
              <w:left w:val="single" w:sz="6" w:space="0" w:color="7CD036"/>
              <w:bottom w:val="single" w:sz="6" w:space="0" w:color="7CD036"/>
              <w:right w:val="single" w:sz="6" w:space="0" w:color="7CD036"/>
            </w:tcBorders>
            <w:shd w:val="clear" w:color="auto" w:fill="auto"/>
            <w:tcMar>
              <w:top w:w="15" w:type="dxa"/>
              <w:left w:w="79" w:type="dxa"/>
              <w:bottom w:w="0" w:type="dxa"/>
              <w:right w:w="79" w:type="dxa"/>
            </w:tcMar>
            <w:hideMark/>
          </w:tcPr>
          <w:p w:rsidR="00366522" w:rsidRPr="00AC5B6A" w:rsidRDefault="00AC5B6A" w:rsidP="00AC5B6A">
            <w:pPr>
              <w:jc w:val="both"/>
              <w:rPr>
                <w:sz w:val="20"/>
                <w:szCs w:val="20"/>
              </w:rPr>
            </w:pPr>
            <w:r w:rsidRPr="00AC5B6A">
              <w:rPr>
                <w:sz w:val="20"/>
                <w:szCs w:val="20"/>
                <w:lang w:val="en-GB"/>
              </w:rPr>
              <w:t>4200.95</w:t>
            </w:r>
            <w:r w:rsidRPr="00AC5B6A">
              <w:rPr>
                <w:sz w:val="20"/>
                <w:szCs w:val="20"/>
              </w:rPr>
              <w:t xml:space="preserve"> </w:t>
            </w:r>
          </w:p>
        </w:tc>
        <w:tc>
          <w:tcPr>
            <w:tcW w:w="1100" w:type="dxa"/>
            <w:tcBorders>
              <w:top w:val="single" w:sz="6" w:space="0" w:color="7CD036"/>
              <w:left w:val="single" w:sz="6" w:space="0" w:color="7CD036"/>
              <w:bottom w:val="single" w:sz="6" w:space="0" w:color="7CD036"/>
              <w:right w:val="single" w:sz="6" w:space="0" w:color="7CD036"/>
            </w:tcBorders>
            <w:shd w:val="clear" w:color="auto" w:fill="auto"/>
            <w:tcMar>
              <w:top w:w="15" w:type="dxa"/>
              <w:left w:w="79" w:type="dxa"/>
              <w:bottom w:w="0" w:type="dxa"/>
              <w:right w:w="79" w:type="dxa"/>
            </w:tcMar>
            <w:hideMark/>
          </w:tcPr>
          <w:p w:rsidR="00366522" w:rsidRPr="00AC5B6A" w:rsidRDefault="00AC5B6A" w:rsidP="00AC5B6A">
            <w:pPr>
              <w:jc w:val="both"/>
              <w:rPr>
                <w:sz w:val="20"/>
                <w:szCs w:val="20"/>
              </w:rPr>
            </w:pPr>
            <w:r w:rsidRPr="00AC5B6A">
              <w:rPr>
                <w:sz w:val="20"/>
                <w:szCs w:val="20"/>
              </w:rPr>
              <w:t xml:space="preserve">139.86 </w:t>
            </w:r>
          </w:p>
        </w:tc>
        <w:tc>
          <w:tcPr>
            <w:tcW w:w="1100" w:type="dxa"/>
            <w:tcBorders>
              <w:top w:val="single" w:sz="6" w:space="0" w:color="7CD036"/>
              <w:left w:val="single" w:sz="6" w:space="0" w:color="7CD036"/>
              <w:bottom w:val="single" w:sz="6" w:space="0" w:color="7CD036"/>
              <w:right w:val="single" w:sz="6" w:space="0" w:color="7CD036"/>
            </w:tcBorders>
            <w:shd w:val="clear" w:color="auto" w:fill="auto"/>
            <w:tcMar>
              <w:top w:w="15" w:type="dxa"/>
              <w:left w:w="79" w:type="dxa"/>
              <w:bottom w:w="0" w:type="dxa"/>
              <w:right w:w="79" w:type="dxa"/>
            </w:tcMar>
            <w:hideMark/>
          </w:tcPr>
          <w:p w:rsidR="00366522" w:rsidRPr="00AC5B6A" w:rsidRDefault="00AC5B6A" w:rsidP="00AC5B6A">
            <w:pPr>
              <w:jc w:val="both"/>
              <w:rPr>
                <w:sz w:val="20"/>
                <w:szCs w:val="20"/>
              </w:rPr>
            </w:pPr>
            <w:r w:rsidRPr="00AC5B6A">
              <w:rPr>
                <w:sz w:val="20"/>
                <w:szCs w:val="20"/>
                <w:lang w:val="en-GB"/>
              </w:rPr>
              <w:t>106.19</w:t>
            </w:r>
            <w:r w:rsidRPr="00AC5B6A">
              <w:rPr>
                <w:sz w:val="20"/>
                <w:szCs w:val="20"/>
              </w:rPr>
              <w:t xml:space="preserve"> </w:t>
            </w:r>
          </w:p>
        </w:tc>
        <w:tc>
          <w:tcPr>
            <w:tcW w:w="1020" w:type="dxa"/>
            <w:tcBorders>
              <w:top w:val="single" w:sz="6" w:space="0" w:color="7CD036"/>
              <w:left w:val="single" w:sz="6" w:space="0" w:color="7CD036"/>
              <w:bottom w:val="single" w:sz="6" w:space="0" w:color="7CD036"/>
              <w:right w:val="single" w:sz="6" w:space="0" w:color="7CD036"/>
            </w:tcBorders>
            <w:shd w:val="clear" w:color="auto" w:fill="auto"/>
            <w:tcMar>
              <w:top w:w="15" w:type="dxa"/>
              <w:left w:w="79" w:type="dxa"/>
              <w:bottom w:w="0" w:type="dxa"/>
              <w:right w:w="79" w:type="dxa"/>
            </w:tcMar>
            <w:hideMark/>
          </w:tcPr>
          <w:p w:rsidR="00366522" w:rsidRPr="00AC5B6A" w:rsidRDefault="00AC5B6A" w:rsidP="00AC5B6A">
            <w:pPr>
              <w:jc w:val="both"/>
              <w:rPr>
                <w:sz w:val="20"/>
                <w:szCs w:val="20"/>
              </w:rPr>
            </w:pPr>
            <w:r w:rsidRPr="00AC5B6A">
              <w:rPr>
                <w:sz w:val="20"/>
                <w:szCs w:val="20"/>
              </w:rPr>
              <w:t xml:space="preserve">77.69 </w:t>
            </w:r>
          </w:p>
        </w:tc>
        <w:tc>
          <w:tcPr>
            <w:tcW w:w="1100" w:type="dxa"/>
            <w:tcBorders>
              <w:top w:val="single" w:sz="6" w:space="0" w:color="7CD036"/>
              <w:left w:val="single" w:sz="6" w:space="0" w:color="7CD036"/>
              <w:bottom w:val="single" w:sz="6" w:space="0" w:color="7CD036"/>
              <w:right w:val="single" w:sz="6" w:space="0" w:color="7CD036"/>
            </w:tcBorders>
            <w:shd w:val="clear" w:color="auto" w:fill="auto"/>
            <w:tcMar>
              <w:top w:w="15" w:type="dxa"/>
              <w:left w:w="79" w:type="dxa"/>
              <w:bottom w:w="0" w:type="dxa"/>
              <w:right w:w="79" w:type="dxa"/>
            </w:tcMar>
            <w:hideMark/>
          </w:tcPr>
          <w:p w:rsidR="00366522" w:rsidRPr="00AC5B6A" w:rsidRDefault="00AC5B6A" w:rsidP="00AC5B6A">
            <w:pPr>
              <w:jc w:val="both"/>
              <w:rPr>
                <w:sz w:val="20"/>
                <w:szCs w:val="20"/>
              </w:rPr>
            </w:pPr>
            <w:r w:rsidRPr="00AC5B6A">
              <w:rPr>
                <w:sz w:val="20"/>
                <w:szCs w:val="20"/>
                <w:lang w:val="en-GB"/>
              </w:rPr>
              <w:t>163.17</w:t>
            </w:r>
            <w:r w:rsidRPr="00AC5B6A">
              <w:rPr>
                <w:sz w:val="20"/>
                <w:szCs w:val="20"/>
              </w:rPr>
              <w:t xml:space="preserve"> </w:t>
            </w:r>
          </w:p>
        </w:tc>
        <w:tc>
          <w:tcPr>
            <w:tcW w:w="1100" w:type="dxa"/>
            <w:tcBorders>
              <w:top w:val="single" w:sz="6" w:space="0" w:color="7CD036"/>
              <w:left w:val="single" w:sz="6" w:space="0" w:color="7CD036"/>
              <w:bottom w:val="single" w:sz="6" w:space="0" w:color="7CD036"/>
              <w:right w:val="single" w:sz="6" w:space="0" w:color="7CD036"/>
            </w:tcBorders>
            <w:shd w:val="clear" w:color="auto" w:fill="FFF1CE"/>
            <w:tcMar>
              <w:top w:w="15" w:type="dxa"/>
              <w:left w:w="79" w:type="dxa"/>
              <w:bottom w:w="0" w:type="dxa"/>
              <w:right w:w="79" w:type="dxa"/>
            </w:tcMar>
            <w:hideMark/>
          </w:tcPr>
          <w:p w:rsidR="00366522" w:rsidRPr="00AC5B6A" w:rsidRDefault="00AC5B6A" w:rsidP="00AC5B6A">
            <w:pPr>
              <w:jc w:val="both"/>
              <w:rPr>
                <w:sz w:val="20"/>
                <w:szCs w:val="20"/>
              </w:rPr>
            </w:pPr>
            <w:r w:rsidRPr="00AC5B6A">
              <w:rPr>
                <w:sz w:val="20"/>
                <w:szCs w:val="20"/>
                <w:lang w:val="en-GB"/>
              </w:rPr>
              <w:t>6695.09</w:t>
            </w:r>
            <w:r w:rsidRPr="00AC5B6A">
              <w:rPr>
                <w:sz w:val="20"/>
                <w:szCs w:val="20"/>
              </w:rPr>
              <w:t xml:space="preserve"> </w:t>
            </w:r>
          </w:p>
        </w:tc>
      </w:tr>
      <w:tr w:rsidR="00AC5B6A" w:rsidRPr="00AC5B6A" w:rsidTr="00AC5B6A">
        <w:trPr>
          <w:trHeight w:val="503"/>
          <w:jc w:val="center"/>
        </w:trPr>
        <w:tc>
          <w:tcPr>
            <w:tcW w:w="1200" w:type="dxa"/>
            <w:tcBorders>
              <w:top w:val="single" w:sz="6" w:space="0" w:color="7CD036"/>
              <w:left w:val="single" w:sz="6" w:space="0" w:color="7CD036"/>
              <w:bottom w:val="single" w:sz="6" w:space="0" w:color="7CD036"/>
              <w:right w:val="single" w:sz="6" w:space="0" w:color="7CD036"/>
            </w:tcBorders>
            <w:shd w:val="clear" w:color="auto" w:fill="FFF1CE"/>
            <w:tcMar>
              <w:top w:w="15" w:type="dxa"/>
              <w:left w:w="79" w:type="dxa"/>
              <w:bottom w:w="0" w:type="dxa"/>
              <w:right w:w="79" w:type="dxa"/>
            </w:tcMar>
            <w:hideMark/>
          </w:tcPr>
          <w:p w:rsidR="00366522" w:rsidRPr="00AC5B6A" w:rsidRDefault="00AC5B6A" w:rsidP="00AC5B6A">
            <w:pPr>
              <w:jc w:val="both"/>
              <w:rPr>
                <w:sz w:val="20"/>
                <w:szCs w:val="20"/>
              </w:rPr>
            </w:pPr>
            <w:r w:rsidRPr="00AC5B6A">
              <w:rPr>
                <w:sz w:val="20"/>
                <w:szCs w:val="20"/>
                <w:lang w:val="en-GB"/>
              </w:rPr>
              <w:t>Paddy field</w:t>
            </w:r>
            <w:r w:rsidRPr="00AC5B6A">
              <w:rPr>
                <w:sz w:val="20"/>
                <w:szCs w:val="20"/>
              </w:rPr>
              <w:t xml:space="preserve"> </w:t>
            </w:r>
          </w:p>
        </w:tc>
        <w:tc>
          <w:tcPr>
            <w:tcW w:w="1020" w:type="dxa"/>
            <w:tcBorders>
              <w:top w:val="single" w:sz="6" w:space="0" w:color="7CD036"/>
              <w:left w:val="single" w:sz="6" w:space="0" w:color="7CD036"/>
              <w:bottom w:val="single" w:sz="6" w:space="0" w:color="7CD036"/>
              <w:right w:val="single" w:sz="6" w:space="0" w:color="7CD036"/>
            </w:tcBorders>
            <w:shd w:val="clear" w:color="auto" w:fill="auto"/>
            <w:tcMar>
              <w:top w:w="15" w:type="dxa"/>
              <w:left w:w="79" w:type="dxa"/>
              <w:bottom w:w="0" w:type="dxa"/>
              <w:right w:w="79" w:type="dxa"/>
            </w:tcMar>
            <w:hideMark/>
          </w:tcPr>
          <w:p w:rsidR="00366522" w:rsidRPr="00AC5B6A" w:rsidRDefault="00AC5B6A" w:rsidP="00AC5B6A">
            <w:pPr>
              <w:jc w:val="both"/>
              <w:rPr>
                <w:sz w:val="20"/>
                <w:szCs w:val="20"/>
              </w:rPr>
            </w:pPr>
            <w:r w:rsidRPr="00AC5B6A">
              <w:rPr>
                <w:sz w:val="20"/>
                <w:szCs w:val="20"/>
                <w:lang w:val="en-GB"/>
              </w:rPr>
              <w:t>416.98</w:t>
            </w:r>
            <w:r w:rsidRPr="00AC5B6A">
              <w:rPr>
                <w:sz w:val="20"/>
                <w:szCs w:val="20"/>
              </w:rPr>
              <w:t xml:space="preserve"> </w:t>
            </w:r>
          </w:p>
        </w:tc>
        <w:tc>
          <w:tcPr>
            <w:tcW w:w="1020" w:type="dxa"/>
            <w:tcBorders>
              <w:top w:val="single" w:sz="6" w:space="0" w:color="7CD036"/>
              <w:left w:val="single" w:sz="6" w:space="0" w:color="7CD036"/>
              <w:bottom w:val="single" w:sz="6" w:space="0" w:color="7CD036"/>
              <w:right w:val="single" w:sz="6" w:space="0" w:color="7CD036"/>
            </w:tcBorders>
            <w:shd w:val="clear" w:color="auto" w:fill="auto"/>
            <w:tcMar>
              <w:top w:w="15" w:type="dxa"/>
              <w:left w:w="79" w:type="dxa"/>
              <w:bottom w:w="0" w:type="dxa"/>
              <w:right w:w="79" w:type="dxa"/>
            </w:tcMar>
            <w:hideMark/>
          </w:tcPr>
          <w:p w:rsidR="00366522" w:rsidRPr="00AC5B6A" w:rsidRDefault="00AC5B6A" w:rsidP="00AC5B6A">
            <w:pPr>
              <w:jc w:val="both"/>
              <w:rPr>
                <w:sz w:val="20"/>
                <w:szCs w:val="20"/>
              </w:rPr>
            </w:pPr>
            <w:r w:rsidRPr="00AC5B6A">
              <w:rPr>
                <w:sz w:val="20"/>
                <w:szCs w:val="20"/>
                <w:lang w:val="en-GB"/>
              </w:rPr>
              <w:t>269.36</w:t>
            </w:r>
            <w:r w:rsidRPr="00AC5B6A">
              <w:rPr>
                <w:sz w:val="20"/>
                <w:szCs w:val="20"/>
              </w:rPr>
              <w:t xml:space="preserve"> </w:t>
            </w:r>
          </w:p>
        </w:tc>
        <w:tc>
          <w:tcPr>
            <w:tcW w:w="1100" w:type="dxa"/>
            <w:tcBorders>
              <w:top w:val="single" w:sz="6" w:space="0" w:color="7CD036"/>
              <w:left w:val="single" w:sz="6" w:space="0" w:color="7CD036"/>
              <w:bottom w:val="single" w:sz="6" w:space="0" w:color="7CD036"/>
              <w:right w:val="single" w:sz="6" w:space="0" w:color="7CD036"/>
            </w:tcBorders>
            <w:shd w:val="clear" w:color="auto" w:fill="auto"/>
            <w:tcMar>
              <w:top w:w="15" w:type="dxa"/>
              <w:left w:w="79" w:type="dxa"/>
              <w:bottom w:w="0" w:type="dxa"/>
              <w:right w:w="79" w:type="dxa"/>
            </w:tcMar>
            <w:hideMark/>
          </w:tcPr>
          <w:p w:rsidR="00366522" w:rsidRPr="00AC5B6A" w:rsidRDefault="00AC5B6A" w:rsidP="00AC5B6A">
            <w:pPr>
              <w:jc w:val="both"/>
              <w:rPr>
                <w:sz w:val="20"/>
                <w:szCs w:val="20"/>
              </w:rPr>
            </w:pPr>
            <w:r w:rsidRPr="00AC5B6A">
              <w:rPr>
                <w:sz w:val="20"/>
                <w:szCs w:val="20"/>
                <w:lang w:val="en-GB"/>
              </w:rPr>
              <w:t>388.49</w:t>
            </w:r>
            <w:r w:rsidRPr="00AC5B6A">
              <w:rPr>
                <w:sz w:val="20"/>
                <w:szCs w:val="20"/>
              </w:rPr>
              <w:t xml:space="preserve"> </w:t>
            </w:r>
          </w:p>
        </w:tc>
        <w:tc>
          <w:tcPr>
            <w:tcW w:w="1100" w:type="dxa"/>
            <w:tcBorders>
              <w:top w:val="single" w:sz="6" w:space="0" w:color="7CD036"/>
              <w:left w:val="single" w:sz="6" w:space="0" w:color="7CD036"/>
              <w:bottom w:val="single" w:sz="6" w:space="0" w:color="7CD036"/>
              <w:right w:val="single" w:sz="6" w:space="0" w:color="7CD036"/>
            </w:tcBorders>
            <w:shd w:val="clear" w:color="auto" w:fill="auto"/>
            <w:tcMar>
              <w:top w:w="15" w:type="dxa"/>
              <w:left w:w="79" w:type="dxa"/>
              <w:bottom w:w="0" w:type="dxa"/>
              <w:right w:w="79" w:type="dxa"/>
            </w:tcMar>
            <w:hideMark/>
          </w:tcPr>
          <w:p w:rsidR="00366522" w:rsidRPr="00AC5B6A" w:rsidRDefault="00AC5B6A" w:rsidP="00AC5B6A">
            <w:pPr>
              <w:jc w:val="both"/>
              <w:rPr>
                <w:sz w:val="20"/>
                <w:szCs w:val="20"/>
              </w:rPr>
            </w:pPr>
            <w:r w:rsidRPr="00AC5B6A">
              <w:rPr>
                <w:sz w:val="20"/>
                <w:szCs w:val="20"/>
                <w:lang w:val="en-GB"/>
              </w:rPr>
              <w:t>344.46</w:t>
            </w:r>
            <w:r w:rsidRPr="00AC5B6A">
              <w:rPr>
                <w:sz w:val="20"/>
                <w:szCs w:val="20"/>
              </w:rPr>
              <w:t xml:space="preserve"> </w:t>
            </w:r>
          </w:p>
        </w:tc>
        <w:tc>
          <w:tcPr>
            <w:tcW w:w="1020" w:type="dxa"/>
            <w:tcBorders>
              <w:top w:val="single" w:sz="6" w:space="0" w:color="7CD036"/>
              <w:left w:val="single" w:sz="6" w:space="0" w:color="7CD036"/>
              <w:bottom w:val="single" w:sz="6" w:space="0" w:color="7CD036"/>
              <w:right w:val="single" w:sz="6" w:space="0" w:color="7CD036"/>
            </w:tcBorders>
            <w:shd w:val="clear" w:color="auto" w:fill="auto"/>
            <w:tcMar>
              <w:top w:w="15" w:type="dxa"/>
              <w:left w:w="79" w:type="dxa"/>
              <w:bottom w:w="0" w:type="dxa"/>
              <w:right w:w="79" w:type="dxa"/>
            </w:tcMar>
            <w:hideMark/>
          </w:tcPr>
          <w:p w:rsidR="00366522" w:rsidRPr="00AC5B6A" w:rsidRDefault="00AC5B6A" w:rsidP="00AC5B6A">
            <w:pPr>
              <w:jc w:val="both"/>
              <w:rPr>
                <w:sz w:val="20"/>
                <w:szCs w:val="20"/>
              </w:rPr>
            </w:pPr>
            <w:r w:rsidRPr="00AC5B6A">
              <w:rPr>
                <w:sz w:val="20"/>
                <w:szCs w:val="20"/>
              </w:rPr>
              <w:t xml:space="preserve">41.44 </w:t>
            </w:r>
          </w:p>
        </w:tc>
        <w:tc>
          <w:tcPr>
            <w:tcW w:w="1100" w:type="dxa"/>
            <w:tcBorders>
              <w:top w:val="single" w:sz="6" w:space="0" w:color="7CD036"/>
              <w:left w:val="single" w:sz="6" w:space="0" w:color="7CD036"/>
              <w:bottom w:val="single" w:sz="6" w:space="0" w:color="7CD036"/>
              <w:right w:val="single" w:sz="6" w:space="0" w:color="7CD036"/>
            </w:tcBorders>
            <w:shd w:val="clear" w:color="auto" w:fill="auto"/>
            <w:tcMar>
              <w:top w:w="15" w:type="dxa"/>
              <w:left w:w="79" w:type="dxa"/>
              <w:bottom w:w="0" w:type="dxa"/>
              <w:right w:w="79" w:type="dxa"/>
            </w:tcMar>
            <w:hideMark/>
          </w:tcPr>
          <w:p w:rsidR="00366522" w:rsidRPr="00AC5B6A" w:rsidRDefault="00AC5B6A" w:rsidP="00AC5B6A">
            <w:pPr>
              <w:jc w:val="both"/>
              <w:rPr>
                <w:sz w:val="20"/>
                <w:szCs w:val="20"/>
              </w:rPr>
            </w:pPr>
            <w:r w:rsidRPr="00AC5B6A">
              <w:rPr>
                <w:sz w:val="20"/>
                <w:szCs w:val="20"/>
                <w:lang w:val="en-GB"/>
              </w:rPr>
              <w:t>46.62</w:t>
            </w:r>
            <w:r w:rsidRPr="00AC5B6A">
              <w:rPr>
                <w:sz w:val="20"/>
                <w:szCs w:val="20"/>
              </w:rPr>
              <w:t xml:space="preserve"> </w:t>
            </w:r>
          </w:p>
        </w:tc>
        <w:tc>
          <w:tcPr>
            <w:tcW w:w="1100" w:type="dxa"/>
            <w:tcBorders>
              <w:top w:val="single" w:sz="6" w:space="0" w:color="7CD036"/>
              <w:left w:val="single" w:sz="6" w:space="0" w:color="7CD036"/>
              <w:bottom w:val="single" w:sz="6" w:space="0" w:color="7CD036"/>
              <w:right w:val="single" w:sz="6" w:space="0" w:color="7CD036"/>
            </w:tcBorders>
            <w:shd w:val="clear" w:color="auto" w:fill="FFF1CE"/>
            <w:tcMar>
              <w:top w:w="15" w:type="dxa"/>
              <w:left w:w="79" w:type="dxa"/>
              <w:bottom w:w="0" w:type="dxa"/>
              <w:right w:w="79" w:type="dxa"/>
            </w:tcMar>
            <w:hideMark/>
          </w:tcPr>
          <w:p w:rsidR="00366522" w:rsidRPr="00AC5B6A" w:rsidRDefault="00AC5B6A" w:rsidP="00AC5B6A">
            <w:pPr>
              <w:jc w:val="both"/>
              <w:rPr>
                <w:sz w:val="20"/>
                <w:szCs w:val="20"/>
              </w:rPr>
            </w:pPr>
            <w:r w:rsidRPr="00AC5B6A">
              <w:rPr>
                <w:sz w:val="20"/>
                <w:szCs w:val="20"/>
                <w:lang w:val="en-GB"/>
              </w:rPr>
              <w:t>1507.35</w:t>
            </w:r>
            <w:r w:rsidRPr="00AC5B6A">
              <w:rPr>
                <w:sz w:val="20"/>
                <w:szCs w:val="20"/>
              </w:rPr>
              <w:t xml:space="preserve"> </w:t>
            </w:r>
          </w:p>
        </w:tc>
      </w:tr>
      <w:tr w:rsidR="00AC5B6A" w:rsidRPr="00AC5B6A" w:rsidTr="00AC5B6A">
        <w:trPr>
          <w:trHeight w:val="503"/>
          <w:jc w:val="center"/>
        </w:trPr>
        <w:tc>
          <w:tcPr>
            <w:tcW w:w="1200" w:type="dxa"/>
            <w:tcBorders>
              <w:top w:val="single" w:sz="6" w:space="0" w:color="7CD036"/>
              <w:left w:val="single" w:sz="6" w:space="0" w:color="7CD036"/>
              <w:bottom w:val="single" w:sz="6" w:space="0" w:color="7CD036"/>
              <w:right w:val="single" w:sz="6" w:space="0" w:color="7CD036"/>
            </w:tcBorders>
            <w:shd w:val="clear" w:color="auto" w:fill="FFF1CE"/>
            <w:tcMar>
              <w:top w:w="15" w:type="dxa"/>
              <w:left w:w="79" w:type="dxa"/>
              <w:bottom w:w="0" w:type="dxa"/>
              <w:right w:w="79" w:type="dxa"/>
            </w:tcMar>
            <w:hideMark/>
          </w:tcPr>
          <w:p w:rsidR="00366522" w:rsidRPr="00AC5B6A" w:rsidRDefault="00AC5B6A" w:rsidP="00AC5B6A">
            <w:pPr>
              <w:jc w:val="both"/>
              <w:rPr>
                <w:sz w:val="20"/>
                <w:szCs w:val="20"/>
              </w:rPr>
            </w:pPr>
            <w:r w:rsidRPr="00AC5B6A">
              <w:rPr>
                <w:sz w:val="20"/>
                <w:szCs w:val="20"/>
                <w:lang w:val="en-GB"/>
              </w:rPr>
              <w:t>Water body</w:t>
            </w:r>
            <w:r w:rsidRPr="00AC5B6A">
              <w:rPr>
                <w:sz w:val="20"/>
                <w:szCs w:val="20"/>
              </w:rPr>
              <w:t xml:space="preserve"> </w:t>
            </w:r>
          </w:p>
        </w:tc>
        <w:tc>
          <w:tcPr>
            <w:tcW w:w="1020" w:type="dxa"/>
            <w:tcBorders>
              <w:top w:val="single" w:sz="6" w:space="0" w:color="7CD036"/>
              <w:left w:val="single" w:sz="6" w:space="0" w:color="7CD036"/>
              <w:bottom w:val="single" w:sz="6" w:space="0" w:color="7CD036"/>
              <w:right w:val="single" w:sz="6" w:space="0" w:color="7CD036"/>
            </w:tcBorders>
            <w:shd w:val="clear" w:color="auto" w:fill="auto"/>
            <w:tcMar>
              <w:top w:w="15" w:type="dxa"/>
              <w:left w:w="79" w:type="dxa"/>
              <w:bottom w:w="0" w:type="dxa"/>
              <w:right w:w="79" w:type="dxa"/>
            </w:tcMar>
            <w:hideMark/>
          </w:tcPr>
          <w:p w:rsidR="00366522" w:rsidRPr="00AC5B6A" w:rsidRDefault="00AC5B6A" w:rsidP="00AC5B6A">
            <w:pPr>
              <w:jc w:val="both"/>
              <w:rPr>
                <w:sz w:val="20"/>
                <w:szCs w:val="20"/>
              </w:rPr>
            </w:pPr>
            <w:r w:rsidRPr="00AC5B6A">
              <w:rPr>
                <w:sz w:val="20"/>
                <w:szCs w:val="20"/>
                <w:lang w:val="en-GB"/>
              </w:rPr>
              <w:t>147.63</w:t>
            </w:r>
            <w:r w:rsidRPr="00AC5B6A">
              <w:rPr>
                <w:sz w:val="20"/>
                <w:szCs w:val="20"/>
              </w:rPr>
              <w:t xml:space="preserve"> </w:t>
            </w:r>
          </w:p>
        </w:tc>
        <w:tc>
          <w:tcPr>
            <w:tcW w:w="1020" w:type="dxa"/>
            <w:tcBorders>
              <w:top w:val="single" w:sz="6" w:space="0" w:color="7CD036"/>
              <w:left w:val="single" w:sz="6" w:space="0" w:color="7CD036"/>
              <w:bottom w:val="single" w:sz="6" w:space="0" w:color="7CD036"/>
              <w:right w:val="single" w:sz="6" w:space="0" w:color="7CD036"/>
            </w:tcBorders>
            <w:shd w:val="clear" w:color="auto" w:fill="auto"/>
            <w:tcMar>
              <w:top w:w="15" w:type="dxa"/>
              <w:left w:w="79" w:type="dxa"/>
              <w:bottom w:w="0" w:type="dxa"/>
              <w:right w:w="79" w:type="dxa"/>
            </w:tcMar>
            <w:hideMark/>
          </w:tcPr>
          <w:p w:rsidR="00366522" w:rsidRPr="00AC5B6A" w:rsidRDefault="00AC5B6A" w:rsidP="00AC5B6A">
            <w:pPr>
              <w:jc w:val="both"/>
              <w:rPr>
                <w:sz w:val="20"/>
                <w:szCs w:val="20"/>
              </w:rPr>
            </w:pPr>
            <w:r w:rsidRPr="00AC5B6A">
              <w:rPr>
                <w:sz w:val="20"/>
                <w:szCs w:val="20"/>
              </w:rPr>
              <w:t xml:space="preserve">761.45 </w:t>
            </w:r>
          </w:p>
        </w:tc>
        <w:tc>
          <w:tcPr>
            <w:tcW w:w="1100" w:type="dxa"/>
            <w:tcBorders>
              <w:top w:val="single" w:sz="6" w:space="0" w:color="7CD036"/>
              <w:left w:val="single" w:sz="6" w:space="0" w:color="7CD036"/>
              <w:bottom w:val="single" w:sz="6" w:space="0" w:color="7CD036"/>
              <w:right w:val="single" w:sz="6" w:space="0" w:color="7CD036"/>
            </w:tcBorders>
            <w:shd w:val="clear" w:color="auto" w:fill="auto"/>
            <w:tcMar>
              <w:top w:w="15" w:type="dxa"/>
              <w:left w:w="79" w:type="dxa"/>
              <w:bottom w:w="0" w:type="dxa"/>
              <w:right w:w="79" w:type="dxa"/>
            </w:tcMar>
            <w:hideMark/>
          </w:tcPr>
          <w:p w:rsidR="00366522" w:rsidRPr="00AC5B6A" w:rsidRDefault="00AC5B6A" w:rsidP="00AC5B6A">
            <w:pPr>
              <w:jc w:val="both"/>
              <w:rPr>
                <w:sz w:val="20"/>
                <w:szCs w:val="20"/>
              </w:rPr>
            </w:pPr>
            <w:r w:rsidRPr="00AC5B6A">
              <w:rPr>
                <w:sz w:val="20"/>
                <w:szCs w:val="20"/>
                <w:lang w:val="en-GB"/>
              </w:rPr>
              <w:t>7.77</w:t>
            </w:r>
            <w:r w:rsidRPr="00AC5B6A">
              <w:rPr>
                <w:sz w:val="20"/>
                <w:szCs w:val="20"/>
              </w:rPr>
              <w:t xml:space="preserve"> </w:t>
            </w:r>
          </w:p>
        </w:tc>
        <w:tc>
          <w:tcPr>
            <w:tcW w:w="1100" w:type="dxa"/>
            <w:tcBorders>
              <w:top w:val="single" w:sz="6" w:space="0" w:color="7CD036"/>
              <w:left w:val="single" w:sz="6" w:space="0" w:color="7CD036"/>
              <w:bottom w:val="single" w:sz="6" w:space="0" w:color="7CD036"/>
              <w:right w:val="single" w:sz="6" w:space="0" w:color="7CD036"/>
            </w:tcBorders>
            <w:shd w:val="clear" w:color="auto" w:fill="auto"/>
            <w:tcMar>
              <w:top w:w="15" w:type="dxa"/>
              <w:left w:w="79" w:type="dxa"/>
              <w:bottom w:w="0" w:type="dxa"/>
              <w:right w:w="79" w:type="dxa"/>
            </w:tcMar>
            <w:hideMark/>
          </w:tcPr>
          <w:p w:rsidR="00366522" w:rsidRPr="00AC5B6A" w:rsidRDefault="00AC5B6A" w:rsidP="00AC5B6A">
            <w:pPr>
              <w:jc w:val="both"/>
              <w:rPr>
                <w:sz w:val="20"/>
                <w:szCs w:val="20"/>
              </w:rPr>
            </w:pPr>
            <w:r w:rsidRPr="00AC5B6A">
              <w:rPr>
                <w:sz w:val="20"/>
                <w:szCs w:val="20"/>
                <w:lang w:val="en-GB"/>
              </w:rPr>
              <w:t>7.77</w:t>
            </w:r>
            <w:r w:rsidRPr="00AC5B6A">
              <w:rPr>
                <w:sz w:val="20"/>
                <w:szCs w:val="20"/>
              </w:rPr>
              <w:t xml:space="preserve"> </w:t>
            </w:r>
          </w:p>
        </w:tc>
        <w:tc>
          <w:tcPr>
            <w:tcW w:w="1020" w:type="dxa"/>
            <w:tcBorders>
              <w:top w:val="single" w:sz="6" w:space="0" w:color="7CD036"/>
              <w:left w:val="single" w:sz="6" w:space="0" w:color="7CD036"/>
              <w:bottom w:val="single" w:sz="6" w:space="0" w:color="7CD036"/>
              <w:right w:val="single" w:sz="6" w:space="0" w:color="7CD036"/>
            </w:tcBorders>
            <w:shd w:val="clear" w:color="auto" w:fill="auto"/>
            <w:tcMar>
              <w:top w:w="15" w:type="dxa"/>
              <w:left w:w="79" w:type="dxa"/>
              <w:bottom w:w="0" w:type="dxa"/>
              <w:right w:w="79" w:type="dxa"/>
            </w:tcMar>
            <w:hideMark/>
          </w:tcPr>
          <w:p w:rsidR="00366522" w:rsidRPr="00AC5B6A" w:rsidRDefault="00AC5B6A" w:rsidP="00AC5B6A">
            <w:pPr>
              <w:jc w:val="both"/>
              <w:rPr>
                <w:sz w:val="20"/>
                <w:szCs w:val="20"/>
              </w:rPr>
            </w:pPr>
            <w:r w:rsidRPr="00AC5B6A">
              <w:rPr>
                <w:sz w:val="20"/>
                <w:szCs w:val="20"/>
              </w:rPr>
              <w:t xml:space="preserve">5.18 </w:t>
            </w:r>
          </w:p>
        </w:tc>
        <w:tc>
          <w:tcPr>
            <w:tcW w:w="1100" w:type="dxa"/>
            <w:tcBorders>
              <w:top w:val="single" w:sz="6" w:space="0" w:color="7CD036"/>
              <w:left w:val="single" w:sz="6" w:space="0" w:color="7CD036"/>
              <w:bottom w:val="single" w:sz="6" w:space="0" w:color="7CD036"/>
              <w:right w:val="single" w:sz="6" w:space="0" w:color="7CD036"/>
            </w:tcBorders>
            <w:shd w:val="clear" w:color="auto" w:fill="auto"/>
            <w:tcMar>
              <w:top w:w="15" w:type="dxa"/>
              <w:left w:w="79" w:type="dxa"/>
              <w:bottom w:w="0" w:type="dxa"/>
              <w:right w:w="79" w:type="dxa"/>
            </w:tcMar>
            <w:hideMark/>
          </w:tcPr>
          <w:p w:rsidR="00366522" w:rsidRPr="00AC5B6A" w:rsidRDefault="00AC5B6A" w:rsidP="00AC5B6A">
            <w:pPr>
              <w:jc w:val="both"/>
              <w:rPr>
                <w:sz w:val="20"/>
                <w:szCs w:val="20"/>
              </w:rPr>
            </w:pPr>
            <w:r w:rsidRPr="00AC5B6A">
              <w:rPr>
                <w:sz w:val="20"/>
                <w:szCs w:val="20"/>
              </w:rPr>
              <w:t xml:space="preserve">11113.61 </w:t>
            </w:r>
          </w:p>
        </w:tc>
        <w:tc>
          <w:tcPr>
            <w:tcW w:w="1100" w:type="dxa"/>
            <w:tcBorders>
              <w:top w:val="single" w:sz="6" w:space="0" w:color="7CD036"/>
              <w:left w:val="single" w:sz="6" w:space="0" w:color="7CD036"/>
              <w:bottom w:val="single" w:sz="6" w:space="0" w:color="7CD036"/>
              <w:right w:val="single" w:sz="6" w:space="0" w:color="7CD036"/>
            </w:tcBorders>
            <w:shd w:val="clear" w:color="auto" w:fill="FFF1CE"/>
            <w:tcMar>
              <w:top w:w="15" w:type="dxa"/>
              <w:left w:w="79" w:type="dxa"/>
              <w:bottom w:w="0" w:type="dxa"/>
              <w:right w:w="79" w:type="dxa"/>
            </w:tcMar>
            <w:hideMark/>
          </w:tcPr>
          <w:p w:rsidR="00366522" w:rsidRPr="00AC5B6A" w:rsidRDefault="00AC5B6A" w:rsidP="00AC5B6A">
            <w:pPr>
              <w:jc w:val="both"/>
              <w:rPr>
                <w:sz w:val="20"/>
                <w:szCs w:val="20"/>
              </w:rPr>
            </w:pPr>
            <w:r w:rsidRPr="00AC5B6A">
              <w:rPr>
                <w:sz w:val="20"/>
                <w:szCs w:val="20"/>
              </w:rPr>
              <w:t xml:space="preserve">12043.4 </w:t>
            </w:r>
          </w:p>
        </w:tc>
      </w:tr>
      <w:tr w:rsidR="00AC5B6A" w:rsidRPr="00AC5B6A" w:rsidTr="00AC5B6A">
        <w:trPr>
          <w:trHeight w:val="503"/>
          <w:jc w:val="center"/>
        </w:trPr>
        <w:tc>
          <w:tcPr>
            <w:tcW w:w="1200" w:type="dxa"/>
            <w:tcBorders>
              <w:top w:val="single" w:sz="6" w:space="0" w:color="7CD036"/>
              <w:left w:val="single" w:sz="6" w:space="0" w:color="7CD036"/>
              <w:bottom w:val="single" w:sz="6" w:space="0" w:color="7CD036"/>
              <w:right w:val="single" w:sz="6" w:space="0" w:color="7CD036"/>
            </w:tcBorders>
            <w:shd w:val="clear" w:color="auto" w:fill="FBD0E4"/>
            <w:tcMar>
              <w:top w:w="15" w:type="dxa"/>
              <w:left w:w="79" w:type="dxa"/>
              <w:bottom w:w="0" w:type="dxa"/>
              <w:right w:w="79" w:type="dxa"/>
            </w:tcMar>
            <w:hideMark/>
          </w:tcPr>
          <w:p w:rsidR="00366522" w:rsidRPr="00AC5B6A" w:rsidRDefault="00AC5B6A" w:rsidP="00AC5B6A">
            <w:pPr>
              <w:jc w:val="both"/>
              <w:rPr>
                <w:sz w:val="20"/>
                <w:szCs w:val="20"/>
              </w:rPr>
            </w:pPr>
            <w:r w:rsidRPr="00AC5B6A">
              <w:rPr>
                <w:sz w:val="20"/>
                <w:szCs w:val="20"/>
                <w:lang w:val="en-GB"/>
              </w:rPr>
              <w:t>Total</w:t>
            </w:r>
            <w:r w:rsidRPr="00AC5B6A">
              <w:rPr>
                <w:sz w:val="20"/>
                <w:szCs w:val="20"/>
              </w:rPr>
              <w:t xml:space="preserve"> </w:t>
            </w:r>
          </w:p>
        </w:tc>
        <w:tc>
          <w:tcPr>
            <w:tcW w:w="1020" w:type="dxa"/>
            <w:tcBorders>
              <w:top w:val="single" w:sz="6" w:space="0" w:color="7CD036"/>
              <w:left w:val="single" w:sz="6" w:space="0" w:color="7CD036"/>
              <w:bottom w:val="single" w:sz="6" w:space="0" w:color="7CD036"/>
              <w:right w:val="single" w:sz="6" w:space="0" w:color="7CD036"/>
            </w:tcBorders>
            <w:shd w:val="clear" w:color="auto" w:fill="FBD0E4"/>
            <w:tcMar>
              <w:top w:w="15" w:type="dxa"/>
              <w:left w:w="79" w:type="dxa"/>
              <w:bottom w:w="0" w:type="dxa"/>
              <w:right w:w="79" w:type="dxa"/>
            </w:tcMar>
            <w:hideMark/>
          </w:tcPr>
          <w:p w:rsidR="00366522" w:rsidRPr="00AC5B6A" w:rsidRDefault="00AC5B6A" w:rsidP="00AC5B6A">
            <w:pPr>
              <w:jc w:val="both"/>
              <w:rPr>
                <w:sz w:val="20"/>
                <w:szCs w:val="20"/>
              </w:rPr>
            </w:pPr>
            <w:r w:rsidRPr="00AC5B6A">
              <w:rPr>
                <w:sz w:val="20"/>
                <w:szCs w:val="20"/>
                <w:lang w:val="en-GB"/>
              </w:rPr>
              <w:t>11893.19</w:t>
            </w:r>
            <w:r w:rsidRPr="00AC5B6A">
              <w:rPr>
                <w:sz w:val="20"/>
                <w:szCs w:val="20"/>
              </w:rPr>
              <w:t xml:space="preserve"> </w:t>
            </w:r>
          </w:p>
        </w:tc>
        <w:tc>
          <w:tcPr>
            <w:tcW w:w="1020" w:type="dxa"/>
            <w:tcBorders>
              <w:top w:val="single" w:sz="6" w:space="0" w:color="7CD036"/>
              <w:left w:val="single" w:sz="6" w:space="0" w:color="7CD036"/>
              <w:bottom w:val="single" w:sz="6" w:space="0" w:color="7CD036"/>
              <w:right w:val="single" w:sz="6" w:space="0" w:color="7CD036"/>
            </w:tcBorders>
            <w:shd w:val="clear" w:color="auto" w:fill="FBD0E4"/>
            <w:tcMar>
              <w:top w:w="15" w:type="dxa"/>
              <w:left w:w="79" w:type="dxa"/>
              <w:bottom w:w="0" w:type="dxa"/>
              <w:right w:w="79" w:type="dxa"/>
            </w:tcMar>
            <w:hideMark/>
          </w:tcPr>
          <w:p w:rsidR="00366522" w:rsidRPr="00AC5B6A" w:rsidRDefault="00AC5B6A" w:rsidP="00AC5B6A">
            <w:pPr>
              <w:jc w:val="both"/>
              <w:rPr>
                <w:sz w:val="20"/>
                <w:szCs w:val="20"/>
              </w:rPr>
            </w:pPr>
            <w:r w:rsidRPr="00AC5B6A">
              <w:rPr>
                <w:sz w:val="20"/>
                <w:szCs w:val="20"/>
                <w:lang w:val="en-GB"/>
              </w:rPr>
              <w:t>9158.17</w:t>
            </w:r>
            <w:r w:rsidRPr="00AC5B6A">
              <w:rPr>
                <w:sz w:val="20"/>
                <w:szCs w:val="20"/>
              </w:rPr>
              <w:t xml:space="preserve"> </w:t>
            </w:r>
          </w:p>
        </w:tc>
        <w:tc>
          <w:tcPr>
            <w:tcW w:w="1100" w:type="dxa"/>
            <w:tcBorders>
              <w:top w:val="single" w:sz="6" w:space="0" w:color="7CD036"/>
              <w:left w:val="single" w:sz="6" w:space="0" w:color="7CD036"/>
              <w:bottom w:val="single" w:sz="6" w:space="0" w:color="7CD036"/>
              <w:right w:val="single" w:sz="6" w:space="0" w:color="7CD036"/>
            </w:tcBorders>
            <w:shd w:val="clear" w:color="auto" w:fill="FBD0E4"/>
            <w:tcMar>
              <w:top w:w="15" w:type="dxa"/>
              <w:left w:w="79" w:type="dxa"/>
              <w:bottom w:w="0" w:type="dxa"/>
              <w:right w:w="79" w:type="dxa"/>
            </w:tcMar>
            <w:hideMark/>
          </w:tcPr>
          <w:p w:rsidR="00366522" w:rsidRPr="00AC5B6A" w:rsidRDefault="00AC5B6A" w:rsidP="00AC5B6A">
            <w:pPr>
              <w:jc w:val="both"/>
              <w:rPr>
                <w:sz w:val="20"/>
                <w:szCs w:val="20"/>
              </w:rPr>
            </w:pPr>
            <w:r w:rsidRPr="00AC5B6A">
              <w:rPr>
                <w:sz w:val="20"/>
                <w:szCs w:val="20"/>
                <w:lang w:val="en-GB"/>
              </w:rPr>
              <w:t>2921.49</w:t>
            </w:r>
            <w:r w:rsidRPr="00AC5B6A">
              <w:rPr>
                <w:sz w:val="20"/>
                <w:szCs w:val="20"/>
              </w:rPr>
              <w:t xml:space="preserve"> </w:t>
            </w:r>
          </w:p>
        </w:tc>
        <w:tc>
          <w:tcPr>
            <w:tcW w:w="1100" w:type="dxa"/>
            <w:tcBorders>
              <w:top w:val="single" w:sz="6" w:space="0" w:color="7CD036"/>
              <w:left w:val="single" w:sz="6" w:space="0" w:color="7CD036"/>
              <w:bottom w:val="single" w:sz="6" w:space="0" w:color="7CD036"/>
              <w:right w:val="single" w:sz="6" w:space="0" w:color="7CD036"/>
            </w:tcBorders>
            <w:shd w:val="clear" w:color="auto" w:fill="FBD0E4"/>
            <w:tcMar>
              <w:top w:w="15" w:type="dxa"/>
              <w:left w:w="79" w:type="dxa"/>
              <w:bottom w:w="0" w:type="dxa"/>
              <w:right w:w="79" w:type="dxa"/>
            </w:tcMar>
            <w:hideMark/>
          </w:tcPr>
          <w:p w:rsidR="00366522" w:rsidRPr="00AC5B6A" w:rsidRDefault="00AC5B6A" w:rsidP="00AC5B6A">
            <w:pPr>
              <w:jc w:val="both"/>
              <w:rPr>
                <w:sz w:val="20"/>
                <w:szCs w:val="20"/>
              </w:rPr>
            </w:pPr>
            <w:r w:rsidRPr="00AC5B6A">
              <w:rPr>
                <w:sz w:val="20"/>
                <w:szCs w:val="20"/>
                <w:lang w:val="en-GB"/>
              </w:rPr>
              <w:t>1061.88</w:t>
            </w:r>
            <w:r w:rsidRPr="00AC5B6A">
              <w:rPr>
                <w:sz w:val="20"/>
                <w:szCs w:val="20"/>
              </w:rPr>
              <w:t xml:space="preserve"> </w:t>
            </w:r>
          </w:p>
        </w:tc>
        <w:tc>
          <w:tcPr>
            <w:tcW w:w="1020" w:type="dxa"/>
            <w:tcBorders>
              <w:top w:val="single" w:sz="6" w:space="0" w:color="7CD036"/>
              <w:left w:val="single" w:sz="6" w:space="0" w:color="7CD036"/>
              <w:bottom w:val="single" w:sz="6" w:space="0" w:color="7CD036"/>
              <w:right w:val="single" w:sz="6" w:space="0" w:color="7CD036"/>
            </w:tcBorders>
            <w:shd w:val="clear" w:color="auto" w:fill="FBD0E4"/>
            <w:tcMar>
              <w:top w:w="15" w:type="dxa"/>
              <w:left w:w="79" w:type="dxa"/>
              <w:bottom w:w="0" w:type="dxa"/>
              <w:right w:w="79" w:type="dxa"/>
            </w:tcMar>
            <w:hideMark/>
          </w:tcPr>
          <w:p w:rsidR="00366522" w:rsidRPr="00AC5B6A" w:rsidRDefault="00AC5B6A" w:rsidP="00AC5B6A">
            <w:pPr>
              <w:jc w:val="both"/>
              <w:rPr>
                <w:sz w:val="20"/>
                <w:szCs w:val="20"/>
              </w:rPr>
            </w:pPr>
            <w:r w:rsidRPr="00AC5B6A">
              <w:rPr>
                <w:sz w:val="20"/>
                <w:szCs w:val="20"/>
              </w:rPr>
              <w:t xml:space="preserve">326.33 </w:t>
            </w:r>
          </w:p>
        </w:tc>
        <w:tc>
          <w:tcPr>
            <w:tcW w:w="1100" w:type="dxa"/>
            <w:tcBorders>
              <w:top w:val="single" w:sz="6" w:space="0" w:color="7CD036"/>
              <w:left w:val="single" w:sz="6" w:space="0" w:color="7CD036"/>
              <w:bottom w:val="single" w:sz="6" w:space="0" w:color="7CD036"/>
              <w:right w:val="single" w:sz="6" w:space="0" w:color="7CD036"/>
            </w:tcBorders>
            <w:shd w:val="clear" w:color="auto" w:fill="FBD0E4"/>
            <w:tcMar>
              <w:top w:w="15" w:type="dxa"/>
              <w:left w:w="79" w:type="dxa"/>
              <w:bottom w:w="0" w:type="dxa"/>
              <w:right w:w="79" w:type="dxa"/>
            </w:tcMar>
            <w:hideMark/>
          </w:tcPr>
          <w:p w:rsidR="00366522" w:rsidRPr="00AC5B6A" w:rsidRDefault="00AC5B6A" w:rsidP="00AC5B6A">
            <w:pPr>
              <w:jc w:val="both"/>
              <w:rPr>
                <w:sz w:val="20"/>
                <w:szCs w:val="20"/>
              </w:rPr>
            </w:pPr>
            <w:r w:rsidRPr="00AC5B6A">
              <w:rPr>
                <w:sz w:val="20"/>
                <w:szCs w:val="20"/>
                <w:lang w:val="en-GB"/>
              </w:rPr>
              <w:t>11556.49</w:t>
            </w:r>
            <w:r w:rsidRPr="00AC5B6A">
              <w:rPr>
                <w:sz w:val="20"/>
                <w:szCs w:val="20"/>
              </w:rPr>
              <w:t xml:space="preserve"> </w:t>
            </w:r>
          </w:p>
        </w:tc>
        <w:tc>
          <w:tcPr>
            <w:tcW w:w="1100" w:type="dxa"/>
            <w:tcBorders>
              <w:top w:val="single" w:sz="6" w:space="0" w:color="7CD036"/>
              <w:left w:val="single" w:sz="6" w:space="0" w:color="7CD036"/>
              <w:bottom w:val="single" w:sz="6" w:space="0" w:color="7CD036"/>
              <w:right w:val="single" w:sz="6" w:space="0" w:color="7CD036"/>
            </w:tcBorders>
            <w:shd w:val="clear" w:color="auto" w:fill="auto"/>
            <w:tcMar>
              <w:top w:w="15" w:type="dxa"/>
              <w:left w:w="79" w:type="dxa"/>
              <w:bottom w:w="0" w:type="dxa"/>
              <w:right w:w="79" w:type="dxa"/>
            </w:tcMar>
            <w:hideMark/>
          </w:tcPr>
          <w:p w:rsidR="00366522" w:rsidRPr="00AC5B6A" w:rsidRDefault="00AC5B6A" w:rsidP="00AC5B6A">
            <w:pPr>
              <w:jc w:val="both"/>
              <w:rPr>
                <w:sz w:val="20"/>
                <w:szCs w:val="20"/>
              </w:rPr>
            </w:pPr>
            <w:r w:rsidRPr="00AC5B6A">
              <w:rPr>
                <w:sz w:val="20"/>
                <w:szCs w:val="20"/>
                <w:lang w:val="en-GB"/>
              </w:rPr>
              <w:t>36917.55</w:t>
            </w:r>
            <w:r w:rsidRPr="00AC5B6A">
              <w:rPr>
                <w:sz w:val="20"/>
                <w:szCs w:val="20"/>
              </w:rPr>
              <w:t xml:space="preserve"> </w:t>
            </w:r>
          </w:p>
        </w:tc>
      </w:tr>
    </w:tbl>
    <w:p w:rsidR="00BD401B" w:rsidRDefault="00AC5B6A" w:rsidP="00AC5B6A">
      <w:pPr>
        <w:jc w:val="both"/>
        <w:rPr>
          <w:sz w:val="20"/>
          <w:szCs w:val="20"/>
          <w:lang w:val="en-GB"/>
        </w:rPr>
      </w:pPr>
      <w:r>
        <w:rPr>
          <w:lang w:val="en-GB"/>
        </w:rPr>
        <w:tab/>
      </w:r>
      <w:r w:rsidR="009A16B6" w:rsidRPr="00BA6C76">
        <w:rPr>
          <w:sz w:val="20"/>
          <w:szCs w:val="20"/>
          <w:lang w:val="en-GB"/>
        </w:rPr>
        <w:t xml:space="preserve">Source: </w:t>
      </w:r>
      <w:proofErr w:type="spellStart"/>
      <w:r w:rsidR="009A16B6" w:rsidRPr="00BA6C76">
        <w:rPr>
          <w:sz w:val="20"/>
          <w:szCs w:val="20"/>
          <w:lang w:val="en-GB"/>
        </w:rPr>
        <w:t>Landsat</w:t>
      </w:r>
      <w:proofErr w:type="spellEnd"/>
      <w:r w:rsidR="009A16B6" w:rsidRPr="00BA6C76">
        <w:rPr>
          <w:sz w:val="20"/>
          <w:szCs w:val="20"/>
          <w:lang w:val="en-GB"/>
        </w:rPr>
        <w:t xml:space="preserve"> TM image classification (Between 1990 to 2013)</w:t>
      </w:r>
    </w:p>
    <w:p w:rsidR="00BD401B" w:rsidRDefault="00BD401B" w:rsidP="00AC5B6A">
      <w:pPr>
        <w:jc w:val="both"/>
        <w:rPr>
          <w:sz w:val="20"/>
          <w:szCs w:val="20"/>
          <w:lang w:val="en-GB"/>
        </w:rPr>
      </w:pPr>
    </w:p>
    <w:p w:rsidR="0020629E" w:rsidRDefault="00BD401B" w:rsidP="00BD401B">
      <w:pPr>
        <w:spacing w:line="360" w:lineRule="auto"/>
        <w:jc w:val="both"/>
        <w:rPr>
          <w:lang w:val="en-GB"/>
        </w:rPr>
      </w:pPr>
      <w:r>
        <w:rPr>
          <w:lang w:val="en-GB"/>
        </w:rPr>
        <w:t xml:space="preserve">   </w:t>
      </w:r>
    </w:p>
    <w:p w:rsidR="00982E01" w:rsidRDefault="00982E01" w:rsidP="00BD401B">
      <w:pPr>
        <w:spacing w:line="360" w:lineRule="auto"/>
        <w:jc w:val="both"/>
        <w:rPr>
          <w:lang w:val="en-GB"/>
        </w:rPr>
      </w:pPr>
    </w:p>
    <w:p w:rsidR="00982E01" w:rsidRDefault="00982E01" w:rsidP="00BD401B">
      <w:pPr>
        <w:spacing w:line="360" w:lineRule="auto"/>
        <w:jc w:val="both"/>
        <w:rPr>
          <w:lang w:val="en-GB"/>
        </w:rPr>
      </w:pPr>
    </w:p>
    <w:p w:rsidR="00510254" w:rsidRDefault="00510254" w:rsidP="0020629E">
      <w:pPr>
        <w:spacing w:line="360" w:lineRule="auto"/>
        <w:ind w:firstLine="720"/>
        <w:jc w:val="both"/>
        <w:rPr>
          <w:sz w:val="20"/>
          <w:szCs w:val="20"/>
          <w:lang w:val="en-GB"/>
        </w:rPr>
      </w:pPr>
    </w:p>
    <w:p w:rsidR="00BD401B" w:rsidRPr="0020629E" w:rsidRDefault="00BD401B" w:rsidP="0020629E">
      <w:pPr>
        <w:spacing w:line="360" w:lineRule="auto"/>
        <w:ind w:firstLine="720"/>
        <w:jc w:val="both"/>
        <w:rPr>
          <w:sz w:val="20"/>
          <w:szCs w:val="20"/>
          <w:lang w:val="en-GB"/>
        </w:rPr>
      </w:pPr>
      <w:r w:rsidRPr="0020629E">
        <w:rPr>
          <w:sz w:val="20"/>
          <w:szCs w:val="20"/>
          <w:lang w:val="en-GB"/>
        </w:rPr>
        <w:lastRenderedPageBreak/>
        <w:t xml:space="preserve">Table (3): Changes of the mangrove cover in </w:t>
      </w:r>
      <w:proofErr w:type="spellStart"/>
      <w:r w:rsidRPr="0020629E">
        <w:rPr>
          <w:sz w:val="20"/>
          <w:szCs w:val="20"/>
          <w:lang w:val="en-GB"/>
        </w:rPr>
        <w:t>Wunbaik</w:t>
      </w:r>
      <w:proofErr w:type="spellEnd"/>
      <w:r w:rsidRPr="0020629E">
        <w:rPr>
          <w:sz w:val="20"/>
          <w:szCs w:val="20"/>
          <w:lang w:val="en-GB"/>
        </w:rPr>
        <w:t xml:space="preserve"> area from 1990 to 2013.</w:t>
      </w:r>
    </w:p>
    <w:tbl>
      <w:tblPr>
        <w:tblStyle w:val="TableWeb1"/>
        <w:tblW w:w="0" w:type="auto"/>
        <w:tblLayout w:type="fixed"/>
        <w:tblLook w:val="01E0"/>
      </w:tblPr>
      <w:tblGrid>
        <w:gridCol w:w="2161"/>
        <w:gridCol w:w="1653"/>
        <w:gridCol w:w="1558"/>
        <w:gridCol w:w="1985"/>
        <w:gridCol w:w="1983"/>
      </w:tblGrid>
      <w:tr w:rsidR="00BD401B" w:rsidRPr="0020629E" w:rsidTr="00344474">
        <w:trPr>
          <w:cnfStyle w:val="100000000000"/>
          <w:trHeight w:val="557"/>
        </w:trPr>
        <w:tc>
          <w:tcPr>
            <w:tcW w:w="2101" w:type="dxa"/>
            <w:vMerge w:val="restart"/>
          </w:tcPr>
          <w:p w:rsidR="00BD401B" w:rsidRPr="0020629E" w:rsidRDefault="00BD401B" w:rsidP="006863F0">
            <w:pPr>
              <w:spacing w:line="360" w:lineRule="auto"/>
              <w:jc w:val="center"/>
              <w:rPr>
                <w:sz w:val="20"/>
                <w:szCs w:val="20"/>
                <w:lang w:val="en-GB"/>
              </w:rPr>
            </w:pPr>
            <w:r w:rsidRPr="0020629E">
              <w:rPr>
                <w:sz w:val="20"/>
                <w:szCs w:val="20"/>
                <w:lang w:val="en-GB"/>
              </w:rPr>
              <w:t>Class Name</w:t>
            </w:r>
          </w:p>
        </w:tc>
        <w:tc>
          <w:tcPr>
            <w:tcW w:w="3131" w:type="dxa"/>
            <w:gridSpan w:val="2"/>
          </w:tcPr>
          <w:p w:rsidR="00BD401B" w:rsidRPr="0020629E" w:rsidRDefault="00BD401B" w:rsidP="006863F0">
            <w:pPr>
              <w:spacing w:line="360" w:lineRule="auto"/>
              <w:jc w:val="center"/>
              <w:rPr>
                <w:sz w:val="20"/>
                <w:szCs w:val="20"/>
                <w:lang w:val="en-GB"/>
              </w:rPr>
            </w:pPr>
            <w:r w:rsidRPr="0020629E">
              <w:rPr>
                <w:sz w:val="20"/>
                <w:szCs w:val="20"/>
                <w:lang w:val="en-GB"/>
              </w:rPr>
              <w:t>Area (Hectare)</w:t>
            </w:r>
          </w:p>
        </w:tc>
        <w:tc>
          <w:tcPr>
            <w:tcW w:w="1945" w:type="dxa"/>
            <w:vMerge w:val="restart"/>
          </w:tcPr>
          <w:p w:rsidR="00BD401B" w:rsidRPr="0020629E" w:rsidRDefault="00BD401B" w:rsidP="006863F0">
            <w:pPr>
              <w:spacing w:line="360" w:lineRule="auto"/>
              <w:rPr>
                <w:sz w:val="20"/>
                <w:szCs w:val="20"/>
                <w:lang w:val="en-GB"/>
              </w:rPr>
            </w:pPr>
            <w:r w:rsidRPr="0020629E">
              <w:rPr>
                <w:sz w:val="20"/>
                <w:szCs w:val="20"/>
                <w:lang w:val="en-GB"/>
              </w:rPr>
              <w:t>Changes in Area</w:t>
            </w:r>
          </w:p>
          <w:p w:rsidR="00BD401B" w:rsidRPr="0020629E" w:rsidRDefault="00BD401B" w:rsidP="006863F0">
            <w:pPr>
              <w:spacing w:line="360" w:lineRule="auto"/>
              <w:jc w:val="center"/>
              <w:rPr>
                <w:sz w:val="20"/>
                <w:szCs w:val="20"/>
                <w:lang w:val="en-GB"/>
              </w:rPr>
            </w:pPr>
            <w:r w:rsidRPr="0020629E">
              <w:rPr>
                <w:sz w:val="20"/>
                <w:szCs w:val="20"/>
                <w:lang w:val="en-GB"/>
              </w:rPr>
              <w:t>(Hectare)</w:t>
            </w:r>
          </w:p>
        </w:tc>
        <w:tc>
          <w:tcPr>
            <w:tcW w:w="1923" w:type="dxa"/>
            <w:vMerge w:val="restart"/>
          </w:tcPr>
          <w:p w:rsidR="00BD401B" w:rsidRPr="0020629E" w:rsidRDefault="00BD401B" w:rsidP="006863F0">
            <w:pPr>
              <w:spacing w:line="360" w:lineRule="auto"/>
              <w:jc w:val="center"/>
              <w:rPr>
                <w:sz w:val="20"/>
                <w:szCs w:val="20"/>
                <w:lang w:val="en-GB"/>
              </w:rPr>
            </w:pPr>
            <w:r w:rsidRPr="0020629E">
              <w:rPr>
                <w:sz w:val="20"/>
                <w:szCs w:val="20"/>
                <w:lang w:val="en-GB"/>
              </w:rPr>
              <w:t>Type of Changes</w:t>
            </w:r>
          </w:p>
          <w:p w:rsidR="00BD401B" w:rsidRPr="0020629E" w:rsidRDefault="00BD401B" w:rsidP="006863F0">
            <w:pPr>
              <w:spacing w:line="360" w:lineRule="auto"/>
              <w:jc w:val="center"/>
              <w:rPr>
                <w:b/>
                <w:sz w:val="20"/>
                <w:szCs w:val="20"/>
                <w:lang w:val="en-GB"/>
              </w:rPr>
            </w:pPr>
          </w:p>
        </w:tc>
      </w:tr>
      <w:tr w:rsidR="00BD401B" w:rsidRPr="0020629E" w:rsidTr="00344474">
        <w:trPr>
          <w:trHeight w:val="260"/>
        </w:trPr>
        <w:tc>
          <w:tcPr>
            <w:tcW w:w="2101" w:type="dxa"/>
            <w:vMerge/>
          </w:tcPr>
          <w:p w:rsidR="00BD401B" w:rsidRPr="0020629E" w:rsidRDefault="00BD401B" w:rsidP="006863F0">
            <w:pPr>
              <w:spacing w:line="360" w:lineRule="auto"/>
              <w:jc w:val="both"/>
              <w:rPr>
                <w:sz w:val="20"/>
                <w:szCs w:val="20"/>
                <w:lang w:val="en-GB"/>
              </w:rPr>
            </w:pPr>
          </w:p>
        </w:tc>
        <w:tc>
          <w:tcPr>
            <w:tcW w:w="1613" w:type="dxa"/>
          </w:tcPr>
          <w:p w:rsidR="00BD401B" w:rsidRPr="0020629E" w:rsidRDefault="00BD401B" w:rsidP="006863F0">
            <w:pPr>
              <w:spacing w:line="360" w:lineRule="auto"/>
              <w:jc w:val="center"/>
              <w:rPr>
                <w:sz w:val="20"/>
                <w:szCs w:val="20"/>
                <w:lang w:val="en-GB"/>
              </w:rPr>
            </w:pPr>
            <w:r w:rsidRPr="0020629E">
              <w:rPr>
                <w:sz w:val="20"/>
                <w:szCs w:val="20"/>
                <w:lang w:val="en-GB"/>
              </w:rPr>
              <w:t>1990</w:t>
            </w:r>
          </w:p>
        </w:tc>
        <w:tc>
          <w:tcPr>
            <w:tcW w:w="1518" w:type="dxa"/>
          </w:tcPr>
          <w:p w:rsidR="00BD401B" w:rsidRPr="0020629E" w:rsidRDefault="00BD401B" w:rsidP="006863F0">
            <w:pPr>
              <w:spacing w:line="360" w:lineRule="auto"/>
              <w:rPr>
                <w:sz w:val="20"/>
                <w:szCs w:val="20"/>
                <w:lang w:val="en-GB"/>
              </w:rPr>
            </w:pPr>
            <w:r w:rsidRPr="0020629E">
              <w:rPr>
                <w:sz w:val="20"/>
                <w:szCs w:val="20"/>
                <w:lang w:val="en-GB"/>
              </w:rPr>
              <w:t>2013</w:t>
            </w:r>
          </w:p>
        </w:tc>
        <w:tc>
          <w:tcPr>
            <w:tcW w:w="1945" w:type="dxa"/>
            <w:vMerge/>
          </w:tcPr>
          <w:p w:rsidR="00BD401B" w:rsidRPr="0020629E" w:rsidRDefault="00BD401B" w:rsidP="006863F0">
            <w:pPr>
              <w:spacing w:line="360" w:lineRule="auto"/>
              <w:rPr>
                <w:sz w:val="20"/>
                <w:szCs w:val="20"/>
                <w:lang w:val="en-GB"/>
              </w:rPr>
            </w:pPr>
          </w:p>
        </w:tc>
        <w:tc>
          <w:tcPr>
            <w:tcW w:w="1923" w:type="dxa"/>
            <w:vMerge/>
          </w:tcPr>
          <w:p w:rsidR="00BD401B" w:rsidRPr="0020629E" w:rsidRDefault="00BD401B" w:rsidP="006863F0">
            <w:pPr>
              <w:spacing w:line="360" w:lineRule="auto"/>
              <w:jc w:val="center"/>
              <w:rPr>
                <w:sz w:val="20"/>
                <w:szCs w:val="20"/>
                <w:lang w:val="en-GB"/>
              </w:rPr>
            </w:pPr>
          </w:p>
        </w:tc>
      </w:tr>
      <w:tr w:rsidR="00BD401B" w:rsidRPr="0020629E" w:rsidTr="00344474">
        <w:trPr>
          <w:trHeight w:val="465"/>
        </w:trPr>
        <w:tc>
          <w:tcPr>
            <w:tcW w:w="2101" w:type="dxa"/>
          </w:tcPr>
          <w:p w:rsidR="00BD401B" w:rsidRPr="0020629E" w:rsidRDefault="00BD401B" w:rsidP="006863F0">
            <w:pPr>
              <w:spacing w:line="360" w:lineRule="auto"/>
              <w:jc w:val="both"/>
              <w:rPr>
                <w:sz w:val="20"/>
                <w:szCs w:val="20"/>
                <w:lang w:val="en-GB"/>
              </w:rPr>
            </w:pPr>
            <w:r w:rsidRPr="0020629E">
              <w:rPr>
                <w:sz w:val="20"/>
                <w:szCs w:val="20"/>
                <w:lang w:val="en-GB"/>
              </w:rPr>
              <w:t>Dense Mangrove</w:t>
            </w:r>
          </w:p>
        </w:tc>
        <w:tc>
          <w:tcPr>
            <w:tcW w:w="1613" w:type="dxa"/>
          </w:tcPr>
          <w:p w:rsidR="00BD401B" w:rsidRPr="0020629E" w:rsidRDefault="00BD401B" w:rsidP="006863F0">
            <w:pPr>
              <w:spacing w:line="360" w:lineRule="auto"/>
              <w:jc w:val="right"/>
              <w:rPr>
                <w:sz w:val="20"/>
                <w:szCs w:val="20"/>
                <w:lang w:val="en-GB"/>
              </w:rPr>
            </w:pPr>
            <w:r w:rsidRPr="0020629E">
              <w:rPr>
                <w:sz w:val="20"/>
                <w:szCs w:val="20"/>
                <w:lang w:val="en-GB"/>
              </w:rPr>
              <w:t>16671.71</w:t>
            </w:r>
          </w:p>
        </w:tc>
        <w:tc>
          <w:tcPr>
            <w:tcW w:w="1518" w:type="dxa"/>
          </w:tcPr>
          <w:p w:rsidR="00BD401B" w:rsidRPr="0020629E" w:rsidRDefault="00BD401B" w:rsidP="006863F0">
            <w:pPr>
              <w:spacing w:line="360" w:lineRule="auto"/>
              <w:jc w:val="right"/>
              <w:rPr>
                <w:sz w:val="20"/>
                <w:szCs w:val="20"/>
                <w:lang w:val="en-GB"/>
              </w:rPr>
            </w:pPr>
            <w:r w:rsidRPr="0020629E">
              <w:rPr>
                <w:sz w:val="20"/>
                <w:szCs w:val="20"/>
                <w:lang w:val="en-GB"/>
              </w:rPr>
              <w:t>11893.19</w:t>
            </w:r>
          </w:p>
        </w:tc>
        <w:tc>
          <w:tcPr>
            <w:tcW w:w="1945" w:type="dxa"/>
          </w:tcPr>
          <w:p w:rsidR="00BD401B" w:rsidRPr="0020629E" w:rsidRDefault="00BD401B" w:rsidP="0020629E">
            <w:pPr>
              <w:tabs>
                <w:tab w:val="right" w:pos="1132"/>
              </w:tabs>
              <w:spacing w:line="360" w:lineRule="auto"/>
              <w:jc w:val="right"/>
              <w:rPr>
                <w:sz w:val="20"/>
                <w:szCs w:val="20"/>
                <w:lang w:val="en-GB"/>
              </w:rPr>
            </w:pPr>
            <w:r w:rsidRPr="0020629E">
              <w:rPr>
                <w:sz w:val="20"/>
                <w:szCs w:val="20"/>
                <w:lang w:val="en-GB"/>
              </w:rPr>
              <w:t>-</w:t>
            </w:r>
            <w:r w:rsidRPr="0020629E">
              <w:rPr>
                <w:sz w:val="20"/>
                <w:szCs w:val="20"/>
                <w:lang w:val="en-GB"/>
              </w:rPr>
              <w:tab/>
              <w:t>4778.52</w:t>
            </w:r>
          </w:p>
        </w:tc>
        <w:tc>
          <w:tcPr>
            <w:tcW w:w="1923" w:type="dxa"/>
          </w:tcPr>
          <w:p w:rsidR="00BD401B" w:rsidRPr="0020629E" w:rsidRDefault="00BD401B" w:rsidP="006863F0">
            <w:pPr>
              <w:spacing w:line="360" w:lineRule="auto"/>
              <w:jc w:val="center"/>
              <w:rPr>
                <w:sz w:val="20"/>
                <w:szCs w:val="20"/>
                <w:lang w:val="en-GB"/>
              </w:rPr>
            </w:pPr>
            <w:r w:rsidRPr="0020629E">
              <w:rPr>
                <w:sz w:val="20"/>
                <w:szCs w:val="20"/>
                <w:lang w:val="en-GB"/>
              </w:rPr>
              <w:t>Decrease</w:t>
            </w:r>
          </w:p>
        </w:tc>
      </w:tr>
      <w:tr w:rsidR="00BD401B" w:rsidRPr="0020629E" w:rsidTr="00344474">
        <w:trPr>
          <w:trHeight w:val="439"/>
        </w:trPr>
        <w:tc>
          <w:tcPr>
            <w:tcW w:w="2101" w:type="dxa"/>
          </w:tcPr>
          <w:p w:rsidR="00BD401B" w:rsidRPr="0020629E" w:rsidRDefault="00BD401B" w:rsidP="006863F0">
            <w:pPr>
              <w:spacing w:line="360" w:lineRule="auto"/>
              <w:jc w:val="both"/>
              <w:rPr>
                <w:sz w:val="20"/>
                <w:szCs w:val="20"/>
                <w:lang w:val="en-GB"/>
              </w:rPr>
            </w:pPr>
            <w:r w:rsidRPr="0020629E">
              <w:rPr>
                <w:sz w:val="20"/>
                <w:szCs w:val="20"/>
                <w:lang w:val="en-GB"/>
              </w:rPr>
              <w:t>Sparse mangrove</w:t>
            </w:r>
          </w:p>
        </w:tc>
        <w:tc>
          <w:tcPr>
            <w:tcW w:w="1613" w:type="dxa"/>
          </w:tcPr>
          <w:p w:rsidR="00BD401B" w:rsidRPr="0020629E" w:rsidRDefault="00BD401B" w:rsidP="006863F0">
            <w:pPr>
              <w:spacing w:line="360" w:lineRule="auto"/>
              <w:jc w:val="right"/>
              <w:rPr>
                <w:sz w:val="20"/>
                <w:szCs w:val="20"/>
                <w:lang w:val="en-GB"/>
              </w:rPr>
            </w:pPr>
            <w:r w:rsidRPr="0020629E">
              <w:rPr>
                <w:sz w:val="20"/>
                <w:szCs w:val="20"/>
                <w:lang w:val="en-GB"/>
              </w:rPr>
              <w:t>6695.09</w:t>
            </w:r>
          </w:p>
        </w:tc>
        <w:tc>
          <w:tcPr>
            <w:tcW w:w="1518" w:type="dxa"/>
          </w:tcPr>
          <w:p w:rsidR="00BD401B" w:rsidRPr="0020629E" w:rsidRDefault="00BD401B" w:rsidP="006863F0">
            <w:pPr>
              <w:spacing w:line="360" w:lineRule="auto"/>
              <w:jc w:val="right"/>
              <w:rPr>
                <w:sz w:val="20"/>
                <w:szCs w:val="20"/>
                <w:lang w:val="en-GB"/>
              </w:rPr>
            </w:pPr>
            <w:r w:rsidRPr="0020629E">
              <w:rPr>
                <w:sz w:val="20"/>
                <w:szCs w:val="20"/>
                <w:lang w:val="en-GB"/>
              </w:rPr>
              <w:t>9158.17</w:t>
            </w:r>
          </w:p>
        </w:tc>
        <w:tc>
          <w:tcPr>
            <w:tcW w:w="1945" w:type="dxa"/>
          </w:tcPr>
          <w:p w:rsidR="00BD401B" w:rsidRPr="0020629E" w:rsidRDefault="00BD401B" w:rsidP="0020629E">
            <w:pPr>
              <w:tabs>
                <w:tab w:val="right" w:pos="1132"/>
              </w:tabs>
              <w:spacing w:line="360" w:lineRule="auto"/>
              <w:jc w:val="right"/>
              <w:rPr>
                <w:sz w:val="20"/>
                <w:szCs w:val="20"/>
                <w:lang w:val="en-GB"/>
              </w:rPr>
            </w:pPr>
            <w:r w:rsidRPr="0020629E">
              <w:rPr>
                <w:sz w:val="20"/>
                <w:szCs w:val="20"/>
                <w:lang w:val="en-GB"/>
              </w:rPr>
              <w:t>+</w:t>
            </w:r>
            <w:r w:rsidRPr="0020629E">
              <w:rPr>
                <w:sz w:val="20"/>
                <w:szCs w:val="20"/>
                <w:lang w:val="en-GB"/>
              </w:rPr>
              <w:tab/>
              <w:t xml:space="preserve">   2463.08</w:t>
            </w:r>
          </w:p>
        </w:tc>
        <w:tc>
          <w:tcPr>
            <w:tcW w:w="1923" w:type="dxa"/>
          </w:tcPr>
          <w:p w:rsidR="00BD401B" w:rsidRPr="0020629E" w:rsidRDefault="00BD401B" w:rsidP="006863F0">
            <w:pPr>
              <w:spacing w:line="360" w:lineRule="auto"/>
              <w:jc w:val="center"/>
              <w:rPr>
                <w:sz w:val="20"/>
                <w:szCs w:val="20"/>
                <w:lang w:val="en-GB"/>
              </w:rPr>
            </w:pPr>
            <w:r w:rsidRPr="0020629E">
              <w:rPr>
                <w:sz w:val="20"/>
                <w:szCs w:val="20"/>
                <w:lang w:val="en-GB"/>
              </w:rPr>
              <w:t>Increase</w:t>
            </w:r>
          </w:p>
        </w:tc>
      </w:tr>
      <w:tr w:rsidR="00BD401B" w:rsidRPr="0020629E" w:rsidTr="00344474">
        <w:trPr>
          <w:trHeight w:val="415"/>
        </w:trPr>
        <w:tc>
          <w:tcPr>
            <w:tcW w:w="2101" w:type="dxa"/>
          </w:tcPr>
          <w:p w:rsidR="00BD401B" w:rsidRPr="0020629E" w:rsidRDefault="00BD401B" w:rsidP="006863F0">
            <w:pPr>
              <w:spacing w:line="360" w:lineRule="auto"/>
              <w:jc w:val="both"/>
              <w:rPr>
                <w:sz w:val="20"/>
                <w:szCs w:val="20"/>
                <w:lang w:val="en-GB"/>
              </w:rPr>
            </w:pPr>
            <w:r w:rsidRPr="0020629E">
              <w:rPr>
                <w:sz w:val="20"/>
                <w:szCs w:val="20"/>
                <w:lang w:val="en-GB"/>
              </w:rPr>
              <w:t>Paddy field</w:t>
            </w:r>
          </w:p>
        </w:tc>
        <w:tc>
          <w:tcPr>
            <w:tcW w:w="1613" w:type="dxa"/>
          </w:tcPr>
          <w:p w:rsidR="00BD401B" w:rsidRPr="0020629E" w:rsidRDefault="00BD401B" w:rsidP="006863F0">
            <w:pPr>
              <w:spacing w:line="360" w:lineRule="auto"/>
              <w:jc w:val="right"/>
              <w:rPr>
                <w:sz w:val="20"/>
                <w:szCs w:val="20"/>
                <w:lang w:val="en-GB"/>
              </w:rPr>
            </w:pPr>
            <w:r w:rsidRPr="0020629E">
              <w:rPr>
                <w:sz w:val="20"/>
                <w:szCs w:val="20"/>
                <w:lang w:val="en-GB"/>
              </w:rPr>
              <w:t xml:space="preserve">1507.35  </w:t>
            </w:r>
          </w:p>
        </w:tc>
        <w:tc>
          <w:tcPr>
            <w:tcW w:w="1518" w:type="dxa"/>
          </w:tcPr>
          <w:p w:rsidR="00BD401B" w:rsidRPr="0020629E" w:rsidRDefault="00BD401B" w:rsidP="006863F0">
            <w:pPr>
              <w:spacing w:line="360" w:lineRule="auto"/>
              <w:jc w:val="right"/>
              <w:rPr>
                <w:sz w:val="20"/>
                <w:szCs w:val="20"/>
                <w:lang w:val="en-GB"/>
              </w:rPr>
            </w:pPr>
            <w:r w:rsidRPr="0020629E">
              <w:rPr>
                <w:sz w:val="20"/>
                <w:szCs w:val="20"/>
                <w:lang w:val="en-GB"/>
              </w:rPr>
              <w:t xml:space="preserve"> 2921.49</w:t>
            </w:r>
          </w:p>
        </w:tc>
        <w:tc>
          <w:tcPr>
            <w:tcW w:w="1945" w:type="dxa"/>
          </w:tcPr>
          <w:p w:rsidR="00BD401B" w:rsidRPr="0020629E" w:rsidRDefault="00344474" w:rsidP="0020629E">
            <w:pPr>
              <w:spacing w:line="360" w:lineRule="auto"/>
              <w:jc w:val="center"/>
              <w:rPr>
                <w:sz w:val="20"/>
                <w:szCs w:val="20"/>
                <w:lang w:val="en-GB"/>
              </w:rPr>
            </w:pPr>
            <w:r>
              <w:rPr>
                <w:sz w:val="20"/>
                <w:szCs w:val="20"/>
                <w:lang w:val="en-GB"/>
              </w:rPr>
              <w:t xml:space="preserve">         </w:t>
            </w:r>
            <w:r w:rsidR="0020629E">
              <w:rPr>
                <w:sz w:val="20"/>
                <w:szCs w:val="20"/>
                <w:lang w:val="en-GB"/>
              </w:rPr>
              <w:t xml:space="preserve">  +       </w:t>
            </w:r>
            <w:r w:rsidR="00BD401B" w:rsidRPr="0020629E">
              <w:rPr>
                <w:sz w:val="20"/>
                <w:szCs w:val="20"/>
                <w:lang w:val="en-GB"/>
              </w:rPr>
              <w:t>1414.14</w:t>
            </w:r>
          </w:p>
        </w:tc>
        <w:tc>
          <w:tcPr>
            <w:tcW w:w="1923" w:type="dxa"/>
          </w:tcPr>
          <w:p w:rsidR="00BD401B" w:rsidRPr="0020629E" w:rsidRDefault="00BD401B" w:rsidP="006863F0">
            <w:pPr>
              <w:spacing w:line="360" w:lineRule="auto"/>
              <w:jc w:val="center"/>
              <w:rPr>
                <w:sz w:val="20"/>
                <w:szCs w:val="20"/>
                <w:lang w:val="en-GB"/>
              </w:rPr>
            </w:pPr>
            <w:r w:rsidRPr="0020629E">
              <w:rPr>
                <w:sz w:val="20"/>
                <w:szCs w:val="20"/>
                <w:lang w:val="en-GB"/>
              </w:rPr>
              <w:t>Increase</w:t>
            </w:r>
          </w:p>
        </w:tc>
      </w:tr>
      <w:tr w:rsidR="00BD401B" w:rsidRPr="0020629E" w:rsidTr="00344474">
        <w:trPr>
          <w:trHeight w:val="326"/>
        </w:trPr>
        <w:tc>
          <w:tcPr>
            <w:tcW w:w="2101" w:type="dxa"/>
          </w:tcPr>
          <w:p w:rsidR="00BD401B" w:rsidRPr="0020629E" w:rsidRDefault="00BD401B" w:rsidP="006863F0">
            <w:pPr>
              <w:spacing w:line="360" w:lineRule="auto"/>
              <w:jc w:val="both"/>
              <w:rPr>
                <w:sz w:val="20"/>
                <w:szCs w:val="20"/>
                <w:lang w:val="en-GB"/>
              </w:rPr>
            </w:pPr>
            <w:r w:rsidRPr="0020629E">
              <w:rPr>
                <w:sz w:val="20"/>
                <w:szCs w:val="20"/>
                <w:lang w:val="en-GB"/>
              </w:rPr>
              <w:t>Shrimp pond</w:t>
            </w:r>
          </w:p>
        </w:tc>
        <w:tc>
          <w:tcPr>
            <w:tcW w:w="1613" w:type="dxa"/>
          </w:tcPr>
          <w:p w:rsidR="00BD401B" w:rsidRPr="0020629E" w:rsidRDefault="00BD401B" w:rsidP="006863F0">
            <w:pPr>
              <w:spacing w:line="360" w:lineRule="auto"/>
              <w:jc w:val="right"/>
              <w:rPr>
                <w:sz w:val="20"/>
                <w:szCs w:val="20"/>
                <w:lang w:val="en-GB"/>
              </w:rPr>
            </w:pPr>
          </w:p>
        </w:tc>
        <w:tc>
          <w:tcPr>
            <w:tcW w:w="1518" w:type="dxa"/>
          </w:tcPr>
          <w:p w:rsidR="00BD401B" w:rsidRPr="0020629E" w:rsidRDefault="00BD401B" w:rsidP="006863F0">
            <w:pPr>
              <w:spacing w:line="360" w:lineRule="auto"/>
              <w:jc w:val="right"/>
              <w:rPr>
                <w:sz w:val="20"/>
                <w:szCs w:val="20"/>
                <w:lang w:val="en-GB"/>
              </w:rPr>
            </w:pPr>
            <w:r w:rsidRPr="0020629E">
              <w:rPr>
                <w:sz w:val="20"/>
                <w:szCs w:val="20"/>
                <w:lang w:val="en-GB"/>
              </w:rPr>
              <w:t xml:space="preserve"> 1061.88</w:t>
            </w:r>
          </w:p>
        </w:tc>
        <w:tc>
          <w:tcPr>
            <w:tcW w:w="1945" w:type="dxa"/>
          </w:tcPr>
          <w:p w:rsidR="00BD401B" w:rsidRPr="0020629E" w:rsidRDefault="00BD401B" w:rsidP="0020629E">
            <w:pPr>
              <w:tabs>
                <w:tab w:val="right" w:pos="1132"/>
              </w:tabs>
              <w:spacing w:line="360" w:lineRule="auto"/>
              <w:jc w:val="right"/>
              <w:rPr>
                <w:sz w:val="20"/>
                <w:szCs w:val="20"/>
                <w:lang w:val="en-GB"/>
              </w:rPr>
            </w:pPr>
            <w:r w:rsidRPr="0020629E">
              <w:rPr>
                <w:sz w:val="20"/>
                <w:szCs w:val="20"/>
                <w:lang w:val="en-GB"/>
              </w:rPr>
              <w:t>+</w:t>
            </w:r>
            <w:r w:rsidRPr="0020629E">
              <w:rPr>
                <w:sz w:val="20"/>
                <w:szCs w:val="20"/>
                <w:lang w:val="en-GB"/>
              </w:rPr>
              <w:tab/>
              <w:t xml:space="preserve">   1061.88</w:t>
            </w:r>
          </w:p>
        </w:tc>
        <w:tc>
          <w:tcPr>
            <w:tcW w:w="1923" w:type="dxa"/>
          </w:tcPr>
          <w:p w:rsidR="00BD401B" w:rsidRPr="0020629E" w:rsidRDefault="00BD401B" w:rsidP="006863F0">
            <w:pPr>
              <w:spacing w:line="360" w:lineRule="auto"/>
              <w:jc w:val="center"/>
              <w:rPr>
                <w:sz w:val="20"/>
                <w:szCs w:val="20"/>
                <w:lang w:val="en-GB"/>
              </w:rPr>
            </w:pPr>
            <w:r w:rsidRPr="0020629E">
              <w:rPr>
                <w:sz w:val="20"/>
                <w:szCs w:val="20"/>
                <w:lang w:val="en-GB"/>
              </w:rPr>
              <w:t>Increase</w:t>
            </w:r>
          </w:p>
        </w:tc>
      </w:tr>
      <w:tr w:rsidR="00BD401B" w:rsidRPr="0020629E" w:rsidTr="00344474">
        <w:trPr>
          <w:trHeight w:val="163"/>
        </w:trPr>
        <w:tc>
          <w:tcPr>
            <w:tcW w:w="2101" w:type="dxa"/>
          </w:tcPr>
          <w:p w:rsidR="00BD401B" w:rsidRPr="0020629E" w:rsidRDefault="00BD401B" w:rsidP="006863F0">
            <w:pPr>
              <w:spacing w:line="360" w:lineRule="auto"/>
              <w:jc w:val="both"/>
              <w:rPr>
                <w:sz w:val="20"/>
                <w:szCs w:val="20"/>
                <w:lang w:val="en-GB"/>
              </w:rPr>
            </w:pPr>
            <w:r w:rsidRPr="0020629E">
              <w:rPr>
                <w:sz w:val="20"/>
                <w:szCs w:val="20"/>
                <w:lang w:val="en-GB"/>
              </w:rPr>
              <w:t>Road</w:t>
            </w:r>
          </w:p>
        </w:tc>
        <w:tc>
          <w:tcPr>
            <w:tcW w:w="1613" w:type="dxa"/>
          </w:tcPr>
          <w:p w:rsidR="00BD401B" w:rsidRPr="0020629E" w:rsidRDefault="00BD401B" w:rsidP="006863F0">
            <w:pPr>
              <w:spacing w:line="360" w:lineRule="auto"/>
              <w:jc w:val="right"/>
              <w:rPr>
                <w:sz w:val="20"/>
                <w:szCs w:val="20"/>
                <w:lang w:val="en-GB"/>
              </w:rPr>
            </w:pPr>
          </w:p>
        </w:tc>
        <w:tc>
          <w:tcPr>
            <w:tcW w:w="1518" w:type="dxa"/>
          </w:tcPr>
          <w:p w:rsidR="00BD401B" w:rsidRPr="0020629E" w:rsidRDefault="00BD401B" w:rsidP="006863F0">
            <w:pPr>
              <w:spacing w:line="360" w:lineRule="auto"/>
              <w:jc w:val="right"/>
              <w:rPr>
                <w:sz w:val="20"/>
                <w:szCs w:val="20"/>
                <w:lang w:val="en-GB"/>
              </w:rPr>
            </w:pPr>
            <w:r w:rsidRPr="0020629E">
              <w:rPr>
                <w:sz w:val="20"/>
                <w:szCs w:val="20"/>
                <w:lang w:val="en-GB"/>
              </w:rPr>
              <w:t>326.32</w:t>
            </w:r>
          </w:p>
        </w:tc>
        <w:tc>
          <w:tcPr>
            <w:tcW w:w="1945" w:type="dxa"/>
          </w:tcPr>
          <w:p w:rsidR="00BD401B" w:rsidRPr="0020629E" w:rsidRDefault="00BD401B" w:rsidP="0020629E">
            <w:pPr>
              <w:tabs>
                <w:tab w:val="right" w:pos="1132"/>
              </w:tabs>
              <w:spacing w:line="360" w:lineRule="auto"/>
              <w:jc w:val="right"/>
              <w:rPr>
                <w:sz w:val="20"/>
                <w:szCs w:val="20"/>
                <w:lang w:val="en-GB"/>
              </w:rPr>
            </w:pPr>
            <w:r w:rsidRPr="0020629E">
              <w:rPr>
                <w:sz w:val="20"/>
                <w:szCs w:val="20"/>
                <w:lang w:val="en-GB"/>
              </w:rPr>
              <w:t>+</w:t>
            </w:r>
            <w:r w:rsidRPr="0020629E">
              <w:rPr>
                <w:sz w:val="20"/>
                <w:szCs w:val="20"/>
                <w:lang w:val="en-GB"/>
              </w:rPr>
              <w:tab/>
              <w:t xml:space="preserve">   326.32</w:t>
            </w:r>
          </w:p>
        </w:tc>
        <w:tc>
          <w:tcPr>
            <w:tcW w:w="1923" w:type="dxa"/>
          </w:tcPr>
          <w:p w:rsidR="00BD401B" w:rsidRPr="0020629E" w:rsidRDefault="00BD401B" w:rsidP="006863F0">
            <w:pPr>
              <w:spacing w:line="360" w:lineRule="auto"/>
              <w:jc w:val="center"/>
              <w:rPr>
                <w:sz w:val="20"/>
                <w:szCs w:val="20"/>
                <w:lang w:val="en-GB"/>
              </w:rPr>
            </w:pPr>
            <w:r w:rsidRPr="0020629E">
              <w:rPr>
                <w:sz w:val="20"/>
                <w:szCs w:val="20"/>
                <w:lang w:val="en-GB"/>
              </w:rPr>
              <w:t>Increase</w:t>
            </w:r>
          </w:p>
        </w:tc>
      </w:tr>
      <w:tr w:rsidR="00BD401B" w:rsidRPr="0020629E" w:rsidTr="00344474">
        <w:trPr>
          <w:trHeight w:val="512"/>
        </w:trPr>
        <w:tc>
          <w:tcPr>
            <w:tcW w:w="2101" w:type="dxa"/>
          </w:tcPr>
          <w:p w:rsidR="00BD401B" w:rsidRPr="0020629E" w:rsidRDefault="00BD401B" w:rsidP="006863F0">
            <w:pPr>
              <w:spacing w:line="360" w:lineRule="auto"/>
              <w:jc w:val="both"/>
              <w:rPr>
                <w:sz w:val="20"/>
                <w:szCs w:val="20"/>
                <w:lang w:val="en-GB"/>
              </w:rPr>
            </w:pPr>
            <w:r w:rsidRPr="0020629E">
              <w:rPr>
                <w:sz w:val="20"/>
                <w:szCs w:val="20"/>
                <w:lang w:val="en-GB"/>
              </w:rPr>
              <w:t>Water body</w:t>
            </w:r>
          </w:p>
        </w:tc>
        <w:tc>
          <w:tcPr>
            <w:tcW w:w="1613" w:type="dxa"/>
          </w:tcPr>
          <w:p w:rsidR="00BD401B" w:rsidRPr="0020629E" w:rsidRDefault="00BD401B" w:rsidP="006863F0">
            <w:pPr>
              <w:spacing w:line="360" w:lineRule="auto"/>
              <w:jc w:val="right"/>
              <w:rPr>
                <w:sz w:val="20"/>
                <w:szCs w:val="20"/>
                <w:lang w:val="en-GB"/>
              </w:rPr>
            </w:pPr>
            <w:r w:rsidRPr="0020629E">
              <w:rPr>
                <w:sz w:val="20"/>
                <w:szCs w:val="20"/>
                <w:lang w:val="en-GB"/>
              </w:rPr>
              <w:t>12043.40</w:t>
            </w:r>
          </w:p>
        </w:tc>
        <w:tc>
          <w:tcPr>
            <w:tcW w:w="1518" w:type="dxa"/>
          </w:tcPr>
          <w:p w:rsidR="00BD401B" w:rsidRPr="0020629E" w:rsidRDefault="00BD401B" w:rsidP="006863F0">
            <w:pPr>
              <w:spacing w:line="360" w:lineRule="auto"/>
              <w:jc w:val="right"/>
              <w:rPr>
                <w:sz w:val="20"/>
                <w:szCs w:val="20"/>
                <w:lang w:val="en-GB"/>
              </w:rPr>
            </w:pPr>
            <w:r w:rsidRPr="0020629E">
              <w:rPr>
                <w:sz w:val="20"/>
                <w:szCs w:val="20"/>
                <w:lang w:val="en-GB"/>
              </w:rPr>
              <w:t>11556.49</w:t>
            </w:r>
          </w:p>
        </w:tc>
        <w:tc>
          <w:tcPr>
            <w:tcW w:w="1945" w:type="dxa"/>
          </w:tcPr>
          <w:p w:rsidR="00BD401B" w:rsidRPr="0020629E" w:rsidRDefault="00BD401B" w:rsidP="0020629E">
            <w:pPr>
              <w:tabs>
                <w:tab w:val="right" w:pos="1132"/>
              </w:tabs>
              <w:spacing w:line="360" w:lineRule="auto"/>
              <w:jc w:val="right"/>
              <w:rPr>
                <w:sz w:val="20"/>
                <w:szCs w:val="20"/>
                <w:lang w:val="en-GB"/>
              </w:rPr>
            </w:pPr>
            <w:r w:rsidRPr="0020629E">
              <w:rPr>
                <w:sz w:val="20"/>
                <w:szCs w:val="20"/>
                <w:lang w:val="en-GB"/>
              </w:rPr>
              <w:t>-</w:t>
            </w:r>
            <w:r w:rsidRPr="0020629E">
              <w:rPr>
                <w:sz w:val="20"/>
                <w:szCs w:val="20"/>
                <w:lang w:val="en-GB"/>
              </w:rPr>
              <w:tab/>
              <w:t xml:space="preserve"> 486.91</w:t>
            </w:r>
          </w:p>
        </w:tc>
        <w:tc>
          <w:tcPr>
            <w:tcW w:w="1923" w:type="dxa"/>
          </w:tcPr>
          <w:p w:rsidR="00BD401B" w:rsidRPr="0020629E" w:rsidRDefault="00BD401B" w:rsidP="006863F0">
            <w:pPr>
              <w:spacing w:line="360" w:lineRule="auto"/>
              <w:jc w:val="center"/>
              <w:rPr>
                <w:sz w:val="20"/>
                <w:szCs w:val="20"/>
                <w:lang w:val="en-GB"/>
              </w:rPr>
            </w:pPr>
            <w:r w:rsidRPr="0020629E">
              <w:rPr>
                <w:sz w:val="20"/>
                <w:szCs w:val="20"/>
                <w:lang w:val="en-GB"/>
              </w:rPr>
              <w:t>Decrease</w:t>
            </w:r>
          </w:p>
        </w:tc>
      </w:tr>
    </w:tbl>
    <w:p w:rsidR="00982E01" w:rsidRPr="00982E01" w:rsidRDefault="00BD401B" w:rsidP="00982E01">
      <w:pPr>
        <w:spacing w:line="360" w:lineRule="auto"/>
        <w:jc w:val="both"/>
        <w:rPr>
          <w:sz w:val="20"/>
          <w:szCs w:val="20"/>
          <w:lang w:val="en-GB"/>
        </w:rPr>
      </w:pPr>
      <w:r w:rsidRPr="0020629E">
        <w:rPr>
          <w:b/>
          <w:sz w:val="20"/>
          <w:szCs w:val="20"/>
          <w:lang w:val="en-GB"/>
        </w:rPr>
        <w:t xml:space="preserve">     </w:t>
      </w:r>
      <w:r w:rsidRPr="0020629E">
        <w:rPr>
          <w:sz w:val="20"/>
          <w:szCs w:val="20"/>
          <w:lang w:val="en-GB"/>
        </w:rPr>
        <w:t xml:space="preserve">Source: </w:t>
      </w:r>
      <w:proofErr w:type="spellStart"/>
      <w:r w:rsidRPr="0020629E">
        <w:rPr>
          <w:sz w:val="20"/>
          <w:szCs w:val="20"/>
          <w:lang w:val="en-GB"/>
        </w:rPr>
        <w:t>Landsat</w:t>
      </w:r>
      <w:proofErr w:type="spellEnd"/>
      <w:r w:rsidRPr="0020629E">
        <w:rPr>
          <w:sz w:val="20"/>
          <w:szCs w:val="20"/>
          <w:lang w:val="en-GB"/>
        </w:rPr>
        <w:t xml:space="preserve"> TM image classification (1990 and 2013).</w:t>
      </w:r>
    </w:p>
    <w:p w:rsidR="007B65F4" w:rsidRPr="007B65F4" w:rsidRDefault="007B65F4" w:rsidP="007B65F4">
      <w:pPr>
        <w:rPr>
          <w:lang w:val="en-GB"/>
        </w:rPr>
      </w:pPr>
    </w:p>
    <w:p w:rsidR="005A3BDB" w:rsidRPr="00155A5D" w:rsidRDefault="00E844D0" w:rsidP="00D5146B">
      <w:pPr>
        <w:ind w:left="720" w:hanging="720"/>
        <w:rPr>
          <w:b/>
          <w:sz w:val="20"/>
          <w:szCs w:val="20"/>
        </w:rPr>
      </w:pPr>
      <w:r>
        <w:rPr>
          <w:b/>
          <w:noProof/>
        </w:rPr>
        <w:pict>
          <v:group id="_x0000_s1227" style="position:absolute;left:0;text-align:left;margin-left:-185.55pt;margin-top:25.05pt;width:298.5pt;height:22.5pt;z-index:251784192" coordorigin="3285,6960" coordsize="5970,450">
            <v:shape id="_x0000_s1218" type="#_x0000_t202" style="position:absolute;left:8565;top:7020;width:690;height:390" stroked="f">
              <v:textbox style="mso-next-textbox:#_x0000_s1218">
                <w:txbxContent>
                  <w:p w:rsidR="0023433D" w:rsidRPr="00AC49E2" w:rsidRDefault="0023433D" w:rsidP="00AC49E2">
                    <w:pPr>
                      <w:rPr>
                        <w:sz w:val="20"/>
                        <w:szCs w:val="20"/>
                      </w:rPr>
                    </w:pPr>
                    <w:r>
                      <w:rPr>
                        <w:sz w:val="20"/>
                        <w:szCs w:val="20"/>
                      </w:rPr>
                      <w:t>2013</w:t>
                    </w:r>
                  </w:p>
                </w:txbxContent>
              </v:textbox>
            </v:shape>
            <v:shape id="_x0000_s1226" type="#_x0000_t202" style="position:absolute;left:3285;top:6960;width:690;height:390" stroked="f">
              <v:textbox style="mso-next-textbox:#_x0000_s1226">
                <w:txbxContent>
                  <w:p w:rsidR="00E844D0" w:rsidRPr="00AC49E2" w:rsidRDefault="00E844D0" w:rsidP="00E844D0">
                    <w:pPr>
                      <w:rPr>
                        <w:sz w:val="20"/>
                        <w:szCs w:val="20"/>
                      </w:rPr>
                    </w:pPr>
                    <w:r>
                      <w:rPr>
                        <w:sz w:val="20"/>
                        <w:szCs w:val="20"/>
                      </w:rPr>
                      <w:t>1990</w:t>
                    </w:r>
                  </w:p>
                </w:txbxContent>
              </v:textbox>
            </v:shape>
          </v:group>
        </w:pict>
      </w:r>
      <w:r w:rsidR="00534CB2">
        <w:rPr>
          <w:b/>
          <w:noProof/>
          <w:sz w:val="20"/>
          <w:szCs w:val="20"/>
        </w:rPr>
        <w:drawing>
          <wp:anchor distT="0" distB="0" distL="114300" distR="114300" simplePos="0" relativeHeight="251750400" behindDoc="0" locked="0" layoutInCell="1" allowOverlap="1">
            <wp:simplePos x="0" y="0"/>
            <wp:positionH relativeFrom="margin">
              <wp:posOffset>3491865</wp:posOffset>
            </wp:positionH>
            <wp:positionV relativeFrom="margin">
              <wp:posOffset>3362325</wp:posOffset>
            </wp:positionV>
            <wp:extent cx="3048000" cy="4181475"/>
            <wp:effectExtent l="19050" t="0" r="0" b="0"/>
            <wp:wrapSquare wrapText="bothSides"/>
            <wp:docPr id="12" name="Picture 6" descr="Landcover Map  (2005) 31"/>
            <wp:cNvGraphicFramePr/>
            <a:graphic xmlns:a="http://schemas.openxmlformats.org/drawingml/2006/main">
              <a:graphicData uri="http://schemas.openxmlformats.org/drawingml/2006/picture">
                <pic:pic xmlns:pic="http://schemas.openxmlformats.org/drawingml/2006/picture">
                  <pic:nvPicPr>
                    <pic:cNvPr id="6" name="Picture 1" descr="Landcover Map  (2005) 31"/>
                    <pic:cNvPicPr>
                      <a:picLocks noChangeAspect="1" noChangeArrowheads="1"/>
                    </pic:cNvPicPr>
                  </pic:nvPicPr>
                  <pic:blipFill>
                    <a:blip r:embed="rId8"/>
                    <a:srcRect l="1313" t="1500" r="2809" b="1935"/>
                    <a:stretch>
                      <a:fillRect/>
                    </a:stretch>
                  </pic:blipFill>
                  <pic:spPr bwMode="auto">
                    <a:xfrm>
                      <a:off x="0" y="0"/>
                      <a:ext cx="3048000" cy="4181475"/>
                    </a:xfrm>
                    <a:prstGeom prst="rect">
                      <a:avLst/>
                    </a:prstGeom>
                    <a:ln>
                      <a:headEnd/>
                      <a:tailEnd/>
                    </a:ln>
                  </pic:spPr>
                </pic:pic>
              </a:graphicData>
            </a:graphic>
          </wp:anchor>
        </w:drawing>
      </w:r>
    </w:p>
    <w:p w:rsidR="00155A5D" w:rsidRDefault="00534CB2" w:rsidP="00D5146B">
      <w:pPr>
        <w:ind w:left="720" w:hanging="720"/>
        <w:rPr>
          <w:b/>
          <w:sz w:val="20"/>
          <w:szCs w:val="20"/>
        </w:rPr>
      </w:pPr>
      <w:r>
        <w:rPr>
          <w:b/>
          <w:noProof/>
          <w:sz w:val="20"/>
          <w:szCs w:val="20"/>
        </w:rPr>
        <w:drawing>
          <wp:anchor distT="0" distB="0" distL="114300" distR="114300" simplePos="0" relativeHeight="251781120" behindDoc="0" locked="0" layoutInCell="1" allowOverlap="1">
            <wp:simplePos x="0" y="0"/>
            <wp:positionH relativeFrom="margin">
              <wp:align>left</wp:align>
            </wp:positionH>
            <wp:positionV relativeFrom="margin">
              <wp:posOffset>3295650</wp:posOffset>
            </wp:positionV>
            <wp:extent cx="3476625" cy="4295775"/>
            <wp:effectExtent l="19050" t="0" r="9525" b="0"/>
            <wp:wrapSquare wrapText="bothSides"/>
            <wp:docPr id="3" name="Picture 5" descr="Land cover Map (1990) G"/>
            <wp:cNvGraphicFramePr/>
            <a:graphic xmlns:a="http://schemas.openxmlformats.org/drawingml/2006/main">
              <a:graphicData uri="http://schemas.openxmlformats.org/drawingml/2006/picture">
                <pic:pic xmlns:pic="http://schemas.openxmlformats.org/drawingml/2006/picture">
                  <pic:nvPicPr>
                    <pic:cNvPr id="74753" name="Picture 1" descr="Land cover Map (1990) G"/>
                    <pic:cNvPicPr>
                      <a:picLocks noChangeAspect="1" noChangeArrowheads="1"/>
                    </pic:cNvPicPr>
                  </pic:nvPicPr>
                  <pic:blipFill>
                    <a:blip r:embed="rId9"/>
                    <a:srcRect t="1643" r="461" b="1613"/>
                    <a:stretch>
                      <a:fillRect/>
                    </a:stretch>
                  </pic:blipFill>
                  <pic:spPr bwMode="auto">
                    <a:xfrm>
                      <a:off x="0" y="0"/>
                      <a:ext cx="3476625" cy="4295775"/>
                    </a:xfrm>
                    <a:prstGeom prst="rect">
                      <a:avLst/>
                    </a:prstGeom>
                    <a:noFill/>
                    <a:ln w="9525">
                      <a:noFill/>
                      <a:miter lim="800000"/>
                      <a:headEnd/>
                      <a:tailEnd/>
                    </a:ln>
                  </pic:spPr>
                </pic:pic>
              </a:graphicData>
            </a:graphic>
          </wp:anchor>
        </w:drawing>
      </w:r>
    </w:p>
    <w:p w:rsidR="00534CB2" w:rsidRDefault="00534CB2" w:rsidP="00534CB2">
      <w:pPr>
        <w:rPr>
          <w:sz w:val="20"/>
          <w:szCs w:val="20"/>
        </w:rPr>
      </w:pPr>
    </w:p>
    <w:p w:rsidR="00534CB2" w:rsidRDefault="00534CB2" w:rsidP="00534CB2">
      <w:pPr>
        <w:rPr>
          <w:sz w:val="20"/>
          <w:szCs w:val="20"/>
        </w:rPr>
      </w:pPr>
    </w:p>
    <w:p w:rsidR="00534CB2" w:rsidRPr="00155A5D" w:rsidRDefault="00534CB2" w:rsidP="00534CB2">
      <w:pPr>
        <w:rPr>
          <w:sz w:val="20"/>
          <w:szCs w:val="20"/>
        </w:rPr>
      </w:pPr>
      <w:proofErr w:type="gramStart"/>
      <w:r w:rsidRPr="00155A5D">
        <w:rPr>
          <w:sz w:val="20"/>
          <w:szCs w:val="20"/>
        </w:rPr>
        <w:t>Figure</w:t>
      </w:r>
      <w:r>
        <w:rPr>
          <w:sz w:val="20"/>
          <w:szCs w:val="20"/>
        </w:rPr>
        <w:t xml:space="preserve"> 4</w:t>
      </w:r>
      <w:r w:rsidRPr="00155A5D">
        <w:rPr>
          <w:sz w:val="20"/>
          <w:szCs w:val="20"/>
        </w:rPr>
        <w:t>.</w:t>
      </w:r>
      <w:proofErr w:type="gramEnd"/>
      <w:r w:rsidRPr="00155A5D">
        <w:rPr>
          <w:sz w:val="20"/>
          <w:szCs w:val="20"/>
        </w:rPr>
        <w:t xml:space="preserve"> Forest cover classification map of </w:t>
      </w:r>
      <w:proofErr w:type="spellStart"/>
      <w:r w:rsidRPr="00155A5D">
        <w:rPr>
          <w:sz w:val="20"/>
          <w:szCs w:val="20"/>
        </w:rPr>
        <w:t>Wunbaik</w:t>
      </w:r>
      <w:proofErr w:type="spellEnd"/>
      <w:r w:rsidRPr="00155A5D">
        <w:rPr>
          <w:sz w:val="20"/>
          <w:szCs w:val="20"/>
        </w:rPr>
        <w:t xml:space="preserve"> mangrove area (1990 and 2013)</w:t>
      </w:r>
    </w:p>
    <w:p w:rsidR="00534CB2" w:rsidRPr="00155A5D" w:rsidRDefault="00534CB2" w:rsidP="00534CB2">
      <w:pPr>
        <w:ind w:left="720" w:hanging="720"/>
        <w:rPr>
          <w:sz w:val="20"/>
          <w:szCs w:val="20"/>
        </w:rPr>
      </w:pPr>
      <w:r w:rsidRPr="00155A5D">
        <w:rPr>
          <w:sz w:val="20"/>
          <w:szCs w:val="20"/>
        </w:rPr>
        <w:t xml:space="preserve">Source: Index of satellite image 134-47, </w:t>
      </w:r>
      <w:proofErr w:type="spellStart"/>
      <w:r w:rsidRPr="00155A5D">
        <w:rPr>
          <w:sz w:val="20"/>
          <w:szCs w:val="20"/>
        </w:rPr>
        <w:t>Landsat</w:t>
      </w:r>
      <w:proofErr w:type="spellEnd"/>
      <w:r w:rsidRPr="00155A5D">
        <w:rPr>
          <w:sz w:val="20"/>
          <w:szCs w:val="20"/>
        </w:rPr>
        <w:t xml:space="preserve"> TM and Ground truth data.</w:t>
      </w:r>
    </w:p>
    <w:p w:rsidR="00982E01" w:rsidRDefault="00982E01" w:rsidP="00D5146B">
      <w:pPr>
        <w:ind w:left="720" w:hanging="720"/>
        <w:rPr>
          <w:b/>
          <w:sz w:val="20"/>
          <w:szCs w:val="20"/>
        </w:rPr>
      </w:pPr>
    </w:p>
    <w:p w:rsidR="00982E01" w:rsidRDefault="00982E01" w:rsidP="00534CB2">
      <w:pPr>
        <w:rPr>
          <w:b/>
          <w:sz w:val="20"/>
          <w:szCs w:val="20"/>
        </w:rPr>
      </w:pPr>
    </w:p>
    <w:p w:rsidR="00D5146B" w:rsidRDefault="0038695A" w:rsidP="00534CB2">
      <w:pPr>
        <w:rPr>
          <w:b/>
          <w:sz w:val="20"/>
          <w:szCs w:val="20"/>
        </w:rPr>
      </w:pPr>
      <w:r>
        <w:rPr>
          <w:b/>
          <w:noProof/>
          <w:sz w:val="20"/>
          <w:szCs w:val="20"/>
        </w:rPr>
        <w:pict>
          <v:shape id="_x0000_s1224" type="#_x0000_t202" style="position:absolute;margin-left:-187.8pt;margin-top:24.45pt;width:34.5pt;height:19.5pt;z-index:251782144" stroked="f">
            <v:textbox style="mso-next-textbox:#_x0000_s1224">
              <w:txbxContent>
                <w:p w:rsidR="00534CB2" w:rsidRPr="00AC49E2" w:rsidRDefault="00534CB2" w:rsidP="00534CB2">
                  <w:pPr>
                    <w:rPr>
                      <w:sz w:val="20"/>
                      <w:szCs w:val="20"/>
                    </w:rPr>
                  </w:pPr>
                  <w:r>
                    <w:rPr>
                      <w:sz w:val="20"/>
                      <w:szCs w:val="20"/>
                    </w:rPr>
                    <w:t>1990</w:t>
                  </w:r>
                </w:p>
              </w:txbxContent>
            </v:textbox>
          </v:shape>
        </w:pict>
      </w:r>
      <w:r w:rsidR="00E175B3">
        <w:rPr>
          <w:b/>
          <w:sz w:val="20"/>
          <w:szCs w:val="20"/>
        </w:rPr>
        <w:t>CONCLUSION</w:t>
      </w:r>
    </w:p>
    <w:p w:rsidR="00E175B3" w:rsidRPr="00D5146B" w:rsidRDefault="00E175B3" w:rsidP="00D5146B">
      <w:pPr>
        <w:ind w:left="720" w:hanging="720"/>
        <w:rPr>
          <w:b/>
          <w:sz w:val="20"/>
          <w:szCs w:val="20"/>
        </w:rPr>
      </w:pPr>
    </w:p>
    <w:p w:rsidR="004B2BA0" w:rsidRPr="00155A5D" w:rsidRDefault="00D63FDA" w:rsidP="00D5146B">
      <w:pPr>
        <w:jc w:val="both"/>
        <w:rPr>
          <w:sz w:val="20"/>
          <w:szCs w:val="20"/>
        </w:rPr>
      </w:pPr>
      <w:r w:rsidRPr="00155A5D">
        <w:rPr>
          <w:sz w:val="20"/>
          <w:szCs w:val="20"/>
        </w:rPr>
        <w:t>The purpose of this study was to monitoring the c</w:t>
      </w:r>
      <w:r w:rsidR="004B2BA0" w:rsidRPr="00155A5D">
        <w:rPr>
          <w:sz w:val="20"/>
          <w:szCs w:val="20"/>
        </w:rPr>
        <w:t xml:space="preserve">hanges of mangrove forest in </w:t>
      </w:r>
      <w:proofErr w:type="spellStart"/>
      <w:r w:rsidR="004B2BA0" w:rsidRPr="00155A5D">
        <w:rPr>
          <w:sz w:val="20"/>
          <w:szCs w:val="20"/>
        </w:rPr>
        <w:t>Wunbaik</w:t>
      </w:r>
      <w:proofErr w:type="spellEnd"/>
      <w:r w:rsidR="004B2BA0" w:rsidRPr="00155A5D">
        <w:rPr>
          <w:sz w:val="20"/>
          <w:szCs w:val="20"/>
        </w:rPr>
        <w:t xml:space="preserve"> area</w:t>
      </w:r>
      <w:r w:rsidR="00B051DA" w:rsidRPr="00155A5D">
        <w:rPr>
          <w:sz w:val="20"/>
          <w:szCs w:val="20"/>
        </w:rPr>
        <w:t>. In this research findings show that the most mangrove area has significant change</w:t>
      </w:r>
      <w:r w:rsidR="004B2BA0" w:rsidRPr="00155A5D">
        <w:rPr>
          <w:sz w:val="20"/>
          <w:szCs w:val="20"/>
        </w:rPr>
        <w:t xml:space="preserve"> </w:t>
      </w:r>
      <w:r w:rsidR="00B051DA" w:rsidRPr="00155A5D">
        <w:rPr>
          <w:sz w:val="20"/>
          <w:szCs w:val="20"/>
        </w:rPr>
        <w:t xml:space="preserve">because, </w:t>
      </w:r>
      <w:r w:rsidR="00B37125" w:rsidRPr="00155A5D">
        <w:rPr>
          <w:sz w:val="20"/>
          <w:szCs w:val="20"/>
        </w:rPr>
        <w:t>increasing</w:t>
      </w:r>
      <w:r w:rsidR="00EC4764" w:rsidRPr="00155A5D">
        <w:rPr>
          <w:sz w:val="20"/>
          <w:szCs w:val="20"/>
        </w:rPr>
        <w:t xml:space="preserve"> population in study area, </w:t>
      </w:r>
      <w:r w:rsidR="00B37125" w:rsidRPr="00155A5D">
        <w:rPr>
          <w:sz w:val="20"/>
          <w:szCs w:val="20"/>
        </w:rPr>
        <w:t xml:space="preserve">inadequate knowledge to understand the </w:t>
      </w:r>
      <w:r w:rsidR="00B051DA" w:rsidRPr="00155A5D">
        <w:rPr>
          <w:sz w:val="20"/>
          <w:szCs w:val="20"/>
        </w:rPr>
        <w:t xml:space="preserve">mangrove </w:t>
      </w:r>
      <w:r w:rsidR="00EC4764" w:rsidRPr="00155A5D">
        <w:rPr>
          <w:sz w:val="20"/>
          <w:szCs w:val="20"/>
        </w:rPr>
        <w:t>ecosystem,</w:t>
      </w:r>
      <w:r w:rsidR="004B2BA0" w:rsidRPr="00155A5D">
        <w:rPr>
          <w:sz w:val="20"/>
          <w:szCs w:val="20"/>
        </w:rPr>
        <w:t xml:space="preserve"> </w:t>
      </w:r>
      <w:r w:rsidR="00EC4764" w:rsidRPr="00155A5D">
        <w:rPr>
          <w:sz w:val="20"/>
          <w:szCs w:val="20"/>
        </w:rPr>
        <w:t>i</w:t>
      </w:r>
      <w:r w:rsidR="00B37125" w:rsidRPr="00155A5D">
        <w:rPr>
          <w:sz w:val="20"/>
          <w:szCs w:val="20"/>
        </w:rPr>
        <w:t>nsufficient r</w:t>
      </w:r>
      <w:r w:rsidR="004B2BA0" w:rsidRPr="00155A5D">
        <w:rPr>
          <w:sz w:val="20"/>
          <w:szCs w:val="20"/>
        </w:rPr>
        <w:t xml:space="preserve">eforestation </w:t>
      </w:r>
      <w:proofErr w:type="spellStart"/>
      <w:r w:rsidR="00EC4764" w:rsidRPr="00155A5D">
        <w:rPr>
          <w:sz w:val="20"/>
          <w:szCs w:val="20"/>
        </w:rPr>
        <w:t>programme</w:t>
      </w:r>
      <w:proofErr w:type="spellEnd"/>
      <w:r w:rsidR="00EC4764" w:rsidRPr="00155A5D">
        <w:rPr>
          <w:sz w:val="20"/>
          <w:szCs w:val="20"/>
        </w:rPr>
        <w:t>, i</w:t>
      </w:r>
      <w:r w:rsidR="004B2BA0" w:rsidRPr="00155A5D">
        <w:rPr>
          <w:sz w:val="20"/>
          <w:szCs w:val="20"/>
        </w:rPr>
        <w:t>llegal encroachment have no</w:t>
      </w:r>
      <w:r w:rsidR="00EC4764" w:rsidRPr="00155A5D">
        <w:rPr>
          <w:sz w:val="20"/>
          <w:szCs w:val="20"/>
        </w:rPr>
        <w:t xml:space="preserve">t been enforced strictly, </w:t>
      </w:r>
      <w:r w:rsidR="00B051DA" w:rsidRPr="00155A5D">
        <w:rPr>
          <w:sz w:val="20"/>
          <w:szCs w:val="20"/>
        </w:rPr>
        <w:t>lack of</w:t>
      </w:r>
      <w:r w:rsidR="004B2BA0" w:rsidRPr="00155A5D">
        <w:rPr>
          <w:sz w:val="20"/>
          <w:szCs w:val="20"/>
        </w:rPr>
        <w:t xml:space="preserve"> cooperation between relevant national </w:t>
      </w:r>
      <w:r w:rsidR="00EC4764" w:rsidRPr="00155A5D">
        <w:rPr>
          <w:sz w:val="20"/>
          <w:szCs w:val="20"/>
        </w:rPr>
        <w:t>and international organizations</w:t>
      </w:r>
      <w:r w:rsidR="00B051DA" w:rsidRPr="00155A5D">
        <w:rPr>
          <w:sz w:val="20"/>
          <w:szCs w:val="20"/>
        </w:rPr>
        <w:t xml:space="preserve"> in this area</w:t>
      </w:r>
      <w:r w:rsidR="00EC4764" w:rsidRPr="00155A5D">
        <w:rPr>
          <w:sz w:val="20"/>
          <w:szCs w:val="20"/>
        </w:rPr>
        <w:t xml:space="preserve"> and l</w:t>
      </w:r>
      <w:r w:rsidR="004B2BA0" w:rsidRPr="00155A5D">
        <w:rPr>
          <w:sz w:val="20"/>
          <w:szCs w:val="20"/>
        </w:rPr>
        <w:t xml:space="preserve">ittle awareness among people, regarding the importance of mangrove ecosystem. </w:t>
      </w:r>
    </w:p>
    <w:p w:rsidR="004B2BA0" w:rsidRPr="00155A5D" w:rsidRDefault="004B2BA0" w:rsidP="00D5146B">
      <w:pPr>
        <w:tabs>
          <w:tab w:val="left" w:pos="720"/>
        </w:tabs>
        <w:jc w:val="both"/>
        <w:rPr>
          <w:sz w:val="20"/>
          <w:szCs w:val="20"/>
        </w:rPr>
      </w:pPr>
      <w:r w:rsidRPr="00155A5D">
        <w:rPr>
          <w:sz w:val="20"/>
          <w:szCs w:val="20"/>
        </w:rPr>
        <w:t>In spite of the above facto</w:t>
      </w:r>
      <w:r w:rsidR="00B051DA" w:rsidRPr="00155A5D">
        <w:rPr>
          <w:sz w:val="20"/>
          <w:szCs w:val="20"/>
        </w:rPr>
        <w:t xml:space="preserve">rs, </w:t>
      </w:r>
      <w:proofErr w:type="spellStart"/>
      <w:r w:rsidR="00B051DA" w:rsidRPr="00155A5D">
        <w:rPr>
          <w:sz w:val="20"/>
          <w:szCs w:val="20"/>
        </w:rPr>
        <w:t>Wunbaik</w:t>
      </w:r>
      <w:proofErr w:type="spellEnd"/>
      <w:r w:rsidR="00B051DA" w:rsidRPr="00155A5D">
        <w:rPr>
          <w:sz w:val="20"/>
          <w:szCs w:val="20"/>
        </w:rPr>
        <w:t xml:space="preserve"> mangrove area has </w:t>
      </w:r>
      <w:r w:rsidR="00002F1C" w:rsidRPr="00155A5D">
        <w:rPr>
          <w:sz w:val="20"/>
          <w:szCs w:val="20"/>
        </w:rPr>
        <w:t>better chance for</w:t>
      </w:r>
      <w:r w:rsidRPr="00155A5D">
        <w:rPr>
          <w:sz w:val="20"/>
          <w:szCs w:val="20"/>
        </w:rPr>
        <w:t xml:space="preserve"> maintaining its mangroves, </w:t>
      </w:r>
      <w:r w:rsidR="00EC4764" w:rsidRPr="00155A5D">
        <w:rPr>
          <w:sz w:val="20"/>
          <w:szCs w:val="20"/>
        </w:rPr>
        <w:t>ac</w:t>
      </w:r>
      <w:r w:rsidR="00B051DA" w:rsidRPr="00155A5D">
        <w:rPr>
          <w:sz w:val="20"/>
          <w:szCs w:val="20"/>
        </w:rPr>
        <w:t xml:space="preserve">cording to some factors. </w:t>
      </w:r>
      <w:r w:rsidR="00002F1C" w:rsidRPr="00155A5D">
        <w:rPr>
          <w:sz w:val="20"/>
          <w:szCs w:val="20"/>
        </w:rPr>
        <w:t>T</w:t>
      </w:r>
      <w:r w:rsidRPr="00155A5D">
        <w:rPr>
          <w:sz w:val="20"/>
          <w:szCs w:val="20"/>
        </w:rPr>
        <w:t xml:space="preserve">here is no permanent settlement and only seasonal settlement in </w:t>
      </w:r>
      <w:proofErr w:type="spellStart"/>
      <w:r w:rsidRPr="00155A5D">
        <w:rPr>
          <w:sz w:val="20"/>
          <w:szCs w:val="20"/>
        </w:rPr>
        <w:t>Wunba</w:t>
      </w:r>
      <w:r w:rsidR="00FC4075" w:rsidRPr="00155A5D">
        <w:rPr>
          <w:sz w:val="20"/>
          <w:szCs w:val="20"/>
        </w:rPr>
        <w:t>ik</w:t>
      </w:r>
      <w:proofErr w:type="spellEnd"/>
      <w:r w:rsidR="00FC4075" w:rsidRPr="00155A5D">
        <w:rPr>
          <w:sz w:val="20"/>
          <w:szCs w:val="20"/>
        </w:rPr>
        <w:t xml:space="preserve"> mangrove are</w:t>
      </w:r>
      <w:r w:rsidR="00002F1C" w:rsidRPr="00155A5D">
        <w:rPr>
          <w:sz w:val="20"/>
          <w:szCs w:val="20"/>
        </w:rPr>
        <w:t>a</w:t>
      </w:r>
      <w:r w:rsidR="00FC4075" w:rsidRPr="00155A5D">
        <w:rPr>
          <w:sz w:val="20"/>
          <w:szCs w:val="20"/>
        </w:rPr>
        <w:t xml:space="preserve">, </w:t>
      </w:r>
      <w:r w:rsidRPr="00155A5D">
        <w:rPr>
          <w:sz w:val="20"/>
          <w:szCs w:val="20"/>
        </w:rPr>
        <w:t>the farmers said that the cost of repairing their embankment is lower than further expansion of agriculture especially paddy fields.</w:t>
      </w:r>
      <w:r w:rsidR="00FC4075" w:rsidRPr="00155A5D">
        <w:rPr>
          <w:sz w:val="20"/>
          <w:szCs w:val="20"/>
        </w:rPr>
        <w:t xml:space="preserve"> Therefore, t</w:t>
      </w:r>
      <w:r w:rsidRPr="00155A5D">
        <w:rPr>
          <w:sz w:val="20"/>
          <w:szCs w:val="20"/>
        </w:rPr>
        <w:t xml:space="preserve">hey want to </w:t>
      </w:r>
      <w:r w:rsidR="00002F1C" w:rsidRPr="00155A5D">
        <w:rPr>
          <w:sz w:val="20"/>
          <w:szCs w:val="20"/>
        </w:rPr>
        <w:t>work</w:t>
      </w:r>
      <w:r w:rsidRPr="00155A5D">
        <w:rPr>
          <w:sz w:val="20"/>
          <w:szCs w:val="20"/>
        </w:rPr>
        <w:t xml:space="preserve"> </w:t>
      </w:r>
      <w:r w:rsidR="00002F1C" w:rsidRPr="00155A5D">
        <w:rPr>
          <w:sz w:val="20"/>
          <w:szCs w:val="20"/>
        </w:rPr>
        <w:t xml:space="preserve">continuing </w:t>
      </w:r>
      <w:r w:rsidRPr="00155A5D">
        <w:rPr>
          <w:sz w:val="20"/>
          <w:szCs w:val="20"/>
        </w:rPr>
        <w:t>in these fields for the present and future generations on a long ter</w:t>
      </w:r>
      <w:r w:rsidR="00FC4075" w:rsidRPr="00155A5D">
        <w:rPr>
          <w:sz w:val="20"/>
          <w:szCs w:val="20"/>
        </w:rPr>
        <w:t>m basis</w:t>
      </w:r>
      <w:r w:rsidR="00002F1C" w:rsidRPr="00155A5D">
        <w:rPr>
          <w:sz w:val="20"/>
          <w:szCs w:val="20"/>
        </w:rPr>
        <w:t>, according to structure interview</w:t>
      </w:r>
      <w:r w:rsidR="00FC4075" w:rsidRPr="00155A5D">
        <w:rPr>
          <w:sz w:val="20"/>
          <w:szCs w:val="20"/>
        </w:rPr>
        <w:t xml:space="preserve">. </w:t>
      </w:r>
      <w:r w:rsidRPr="00155A5D">
        <w:rPr>
          <w:sz w:val="20"/>
          <w:szCs w:val="20"/>
        </w:rPr>
        <w:t xml:space="preserve">Furthermore, rapid natural regeneration is occurring in </w:t>
      </w:r>
      <w:proofErr w:type="spellStart"/>
      <w:r w:rsidRPr="00155A5D">
        <w:rPr>
          <w:sz w:val="20"/>
          <w:szCs w:val="20"/>
        </w:rPr>
        <w:t>Wunbaik</w:t>
      </w:r>
      <w:proofErr w:type="spellEnd"/>
      <w:r w:rsidRPr="00155A5D">
        <w:rPr>
          <w:sz w:val="20"/>
          <w:szCs w:val="20"/>
        </w:rPr>
        <w:t xml:space="preserve"> man</w:t>
      </w:r>
      <w:r w:rsidR="00FC4075" w:rsidRPr="00155A5D">
        <w:rPr>
          <w:sz w:val="20"/>
          <w:szCs w:val="20"/>
        </w:rPr>
        <w:t xml:space="preserve">grove area. </w:t>
      </w:r>
      <w:r w:rsidR="00002F1C" w:rsidRPr="00155A5D">
        <w:rPr>
          <w:sz w:val="20"/>
          <w:szCs w:val="20"/>
        </w:rPr>
        <w:t xml:space="preserve">At present, </w:t>
      </w:r>
      <w:r w:rsidRPr="00155A5D">
        <w:rPr>
          <w:sz w:val="20"/>
          <w:szCs w:val="20"/>
        </w:rPr>
        <w:t>Forest Department has strictly banned</w:t>
      </w:r>
      <w:r w:rsidR="00FC4075" w:rsidRPr="00155A5D">
        <w:rPr>
          <w:sz w:val="20"/>
          <w:szCs w:val="20"/>
        </w:rPr>
        <w:t xml:space="preserve"> further expansion in this area. In addition, there have many ecotourism potential </w:t>
      </w:r>
      <w:r w:rsidR="00974D0B" w:rsidRPr="00155A5D">
        <w:rPr>
          <w:sz w:val="20"/>
          <w:szCs w:val="20"/>
        </w:rPr>
        <w:t>in this</w:t>
      </w:r>
      <w:r w:rsidR="00FC4075" w:rsidRPr="00155A5D">
        <w:rPr>
          <w:sz w:val="20"/>
          <w:szCs w:val="20"/>
        </w:rPr>
        <w:t xml:space="preserve"> </w:t>
      </w:r>
      <w:proofErr w:type="spellStart"/>
      <w:r w:rsidR="00FC4075" w:rsidRPr="00155A5D">
        <w:rPr>
          <w:sz w:val="20"/>
          <w:szCs w:val="20"/>
        </w:rPr>
        <w:t>Wunbaik</w:t>
      </w:r>
      <w:proofErr w:type="spellEnd"/>
      <w:r w:rsidR="00FC4075" w:rsidRPr="00155A5D">
        <w:rPr>
          <w:sz w:val="20"/>
          <w:szCs w:val="20"/>
        </w:rPr>
        <w:t xml:space="preserve"> mangrove area</w:t>
      </w:r>
      <w:r w:rsidR="00D63FDA" w:rsidRPr="00155A5D">
        <w:rPr>
          <w:sz w:val="20"/>
          <w:szCs w:val="20"/>
        </w:rPr>
        <w:t>.</w:t>
      </w:r>
    </w:p>
    <w:p w:rsidR="00204E34" w:rsidRDefault="00204E34" w:rsidP="00860CAF">
      <w:pPr>
        <w:tabs>
          <w:tab w:val="left" w:pos="720"/>
        </w:tabs>
        <w:jc w:val="both"/>
      </w:pPr>
    </w:p>
    <w:p w:rsidR="00204E34" w:rsidRPr="00155A5D" w:rsidRDefault="00204E34" w:rsidP="00860CAF">
      <w:pPr>
        <w:tabs>
          <w:tab w:val="left" w:pos="720"/>
        </w:tabs>
        <w:jc w:val="both"/>
        <w:rPr>
          <w:b/>
          <w:sz w:val="20"/>
          <w:szCs w:val="20"/>
        </w:rPr>
      </w:pPr>
      <w:r w:rsidRPr="00155A5D">
        <w:rPr>
          <w:b/>
          <w:sz w:val="20"/>
          <w:szCs w:val="20"/>
        </w:rPr>
        <w:t>R</w:t>
      </w:r>
      <w:r w:rsidR="00E175B3" w:rsidRPr="00155A5D">
        <w:rPr>
          <w:b/>
          <w:sz w:val="20"/>
          <w:szCs w:val="20"/>
        </w:rPr>
        <w:t>EFERENCES</w:t>
      </w:r>
    </w:p>
    <w:p w:rsidR="00943AB6" w:rsidRPr="00155A5D" w:rsidRDefault="00943AB6" w:rsidP="00860CAF">
      <w:pPr>
        <w:tabs>
          <w:tab w:val="left" w:pos="720"/>
        </w:tabs>
        <w:ind w:left="720" w:hanging="720"/>
        <w:jc w:val="both"/>
        <w:rPr>
          <w:sz w:val="20"/>
          <w:szCs w:val="20"/>
        </w:rPr>
      </w:pPr>
    </w:p>
    <w:p w:rsidR="00166EC4" w:rsidRPr="00155A5D" w:rsidRDefault="00166EC4" w:rsidP="00860CAF">
      <w:pPr>
        <w:tabs>
          <w:tab w:val="left" w:pos="720"/>
        </w:tabs>
        <w:ind w:left="720" w:hanging="720"/>
        <w:jc w:val="both"/>
        <w:rPr>
          <w:sz w:val="20"/>
          <w:szCs w:val="20"/>
        </w:rPr>
      </w:pPr>
      <w:proofErr w:type="gramStart"/>
      <w:r w:rsidRPr="00155A5D">
        <w:rPr>
          <w:sz w:val="20"/>
          <w:szCs w:val="20"/>
        </w:rPr>
        <w:t xml:space="preserve">David </w:t>
      </w:r>
      <w:proofErr w:type="spellStart"/>
      <w:r w:rsidRPr="00155A5D">
        <w:rPr>
          <w:sz w:val="20"/>
          <w:szCs w:val="20"/>
        </w:rPr>
        <w:t>S.Wilkie</w:t>
      </w:r>
      <w:proofErr w:type="spellEnd"/>
      <w:r w:rsidRPr="00155A5D">
        <w:rPr>
          <w:sz w:val="20"/>
          <w:szCs w:val="20"/>
        </w:rPr>
        <w:t xml:space="preserve"> &amp; John T. Finn, 1996.</w:t>
      </w:r>
      <w:proofErr w:type="gramEnd"/>
      <w:r w:rsidRPr="00155A5D">
        <w:rPr>
          <w:sz w:val="20"/>
          <w:szCs w:val="20"/>
        </w:rPr>
        <w:t xml:space="preserve"> Remote Sensing Imagery for Natural Resources Monitoring</w:t>
      </w:r>
    </w:p>
    <w:p w:rsidR="00CD6CD3" w:rsidRPr="00155A5D" w:rsidRDefault="00166EC4" w:rsidP="00860CAF">
      <w:pPr>
        <w:tabs>
          <w:tab w:val="left" w:pos="900"/>
        </w:tabs>
        <w:ind w:left="900" w:hanging="900"/>
        <w:jc w:val="both"/>
        <w:rPr>
          <w:sz w:val="20"/>
          <w:szCs w:val="20"/>
        </w:rPr>
      </w:pPr>
      <w:r w:rsidRPr="00155A5D">
        <w:rPr>
          <w:sz w:val="20"/>
          <w:szCs w:val="20"/>
        </w:rPr>
        <w:t xml:space="preserve">FAO, </w:t>
      </w:r>
      <w:r w:rsidR="00BA35D8" w:rsidRPr="00155A5D">
        <w:rPr>
          <w:sz w:val="20"/>
          <w:szCs w:val="20"/>
        </w:rPr>
        <w:t>Forestry Paper 143</w:t>
      </w:r>
      <w:r w:rsidRPr="00155A5D">
        <w:rPr>
          <w:sz w:val="20"/>
          <w:szCs w:val="20"/>
        </w:rPr>
        <w:t>1993.</w:t>
      </w:r>
      <w:r w:rsidR="00CD6CD3" w:rsidRPr="00155A5D">
        <w:rPr>
          <w:sz w:val="20"/>
          <w:szCs w:val="20"/>
        </w:rPr>
        <w:t xml:space="preserve"> </w:t>
      </w:r>
      <w:proofErr w:type="gramStart"/>
      <w:r w:rsidR="00CD6CD3" w:rsidRPr="00155A5D">
        <w:rPr>
          <w:sz w:val="20"/>
          <w:szCs w:val="20"/>
        </w:rPr>
        <w:t>Sustainable Management of Tropical Forests in Central Africa</w:t>
      </w:r>
      <w:r w:rsidR="00BA35D8" w:rsidRPr="00155A5D">
        <w:rPr>
          <w:sz w:val="20"/>
          <w:szCs w:val="20"/>
        </w:rPr>
        <w:t>.</w:t>
      </w:r>
      <w:proofErr w:type="gramEnd"/>
      <w:r w:rsidR="00CD6CD3" w:rsidRPr="00155A5D">
        <w:rPr>
          <w:sz w:val="20"/>
          <w:szCs w:val="20"/>
        </w:rPr>
        <w:t xml:space="preserve"> </w:t>
      </w:r>
    </w:p>
    <w:p w:rsidR="00BA35D8" w:rsidRPr="00155A5D" w:rsidRDefault="00166EC4" w:rsidP="00BA35D8">
      <w:pPr>
        <w:tabs>
          <w:tab w:val="left" w:pos="0"/>
        </w:tabs>
        <w:ind w:left="900" w:hanging="900"/>
        <w:jc w:val="both"/>
        <w:rPr>
          <w:sz w:val="20"/>
          <w:szCs w:val="20"/>
        </w:rPr>
      </w:pPr>
      <w:proofErr w:type="gramStart"/>
      <w:r w:rsidRPr="00155A5D">
        <w:rPr>
          <w:sz w:val="20"/>
          <w:szCs w:val="20"/>
        </w:rPr>
        <w:t>Forest Department, 2001.</w:t>
      </w:r>
      <w:proofErr w:type="gramEnd"/>
      <w:r w:rsidRPr="00155A5D">
        <w:rPr>
          <w:sz w:val="20"/>
          <w:szCs w:val="20"/>
        </w:rPr>
        <w:t xml:space="preserve"> </w:t>
      </w:r>
      <w:r w:rsidR="00CD6CD3" w:rsidRPr="00155A5D">
        <w:rPr>
          <w:sz w:val="20"/>
          <w:szCs w:val="20"/>
        </w:rPr>
        <w:t xml:space="preserve"> </w:t>
      </w:r>
      <w:proofErr w:type="gramStart"/>
      <w:r w:rsidR="00CD6CD3" w:rsidRPr="00155A5D">
        <w:rPr>
          <w:sz w:val="20"/>
          <w:szCs w:val="20"/>
        </w:rPr>
        <w:t>Forestry in Myanmar.</w:t>
      </w:r>
      <w:proofErr w:type="gramEnd"/>
      <w:r w:rsidR="00CD6CD3" w:rsidRPr="00155A5D">
        <w:rPr>
          <w:sz w:val="20"/>
          <w:szCs w:val="20"/>
        </w:rPr>
        <w:t xml:space="preserve"> </w:t>
      </w:r>
      <w:proofErr w:type="gramStart"/>
      <w:r w:rsidR="00CD6CD3" w:rsidRPr="00155A5D">
        <w:rPr>
          <w:sz w:val="20"/>
          <w:szCs w:val="20"/>
        </w:rPr>
        <w:t>Ministry of Forestry.</w:t>
      </w:r>
      <w:proofErr w:type="gramEnd"/>
    </w:p>
    <w:p w:rsidR="00CD6CD3" w:rsidRPr="00155A5D" w:rsidRDefault="00CD6CD3" w:rsidP="00BA35D8">
      <w:pPr>
        <w:tabs>
          <w:tab w:val="left" w:pos="0"/>
        </w:tabs>
        <w:ind w:left="900" w:hanging="900"/>
        <w:jc w:val="both"/>
        <w:rPr>
          <w:sz w:val="20"/>
          <w:szCs w:val="20"/>
        </w:rPr>
      </w:pPr>
      <w:proofErr w:type="gramStart"/>
      <w:r w:rsidRPr="00155A5D">
        <w:rPr>
          <w:sz w:val="20"/>
          <w:szCs w:val="20"/>
        </w:rPr>
        <w:t>Forest Department, Myanmar and JICA, Japan</w:t>
      </w:r>
      <w:r w:rsidR="00166EC4" w:rsidRPr="00155A5D">
        <w:rPr>
          <w:sz w:val="20"/>
          <w:szCs w:val="20"/>
        </w:rPr>
        <w:t>,</w:t>
      </w:r>
      <w:r w:rsidRPr="00155A5D">
        <w:rPr>
          <w:sz w:val="20"/>
          <w:szCs w:val="20"/>
        </w:rPr>
        <w:t xml:space="preserve"> </w:t>
      </w:r>
      <w:r w:rsidR="00166EC4" w:rsidRPr="00155A5D">
        <w:rPr>
          <w:sz w:val="20"/>
          <w:szCs w:val="20"/>
        </w:rPr>
        <w:t>2005.</w:t>
      </w:r>
      <w:proofErr w:type="gramEnd"/>
      <w:r w:rsidR="00166EC4" w:rsidRPr="00155A5D">
        <w:rPr>
          <w:sz w:val="20"/>
          <w:szCs w:val="20"/>
        </w:rPr>
        <w:t xml:space="preserve"> </w:t>
      </w:r>
      <w:r w:rsidRPr="00155A5D">
        <w:rPr>
          <w:sz w:val="20"/>
          <w:szCs w:val="20"/>
        </w:rPr>
        <w:t xml:space="preserve">The Study on Integrated Mangrove Management </w:t>
      </w:r>
      <w:proofErr w:type="gramStart"/>
      <w:r w:rsidRPr="00155A5D">
        <w:rPr>
          <w:sz w:val="20"/>
          <w:szCs w:val="20"/>
        </w:rPr>
        <w:t>Through</w:t>
      </w:r>
      <w:proofErr w:type="gramEnd"/>
      <w:r w:rsidRPr="00155A5D">
        <w:rPr>
          <w:sz w:val="20"/>
          <w:szCs w:val="20"/>
        </w:rPr>
        <w:t xml:space="preserve"> Community Participation in the </w:t>
      </w:r>
      <w:proofErr w:type="spellStart"/>
      <w:r w:rsidRPr="00155A5D">
        <w:rPr>
          <w:sz w:val="20"/>
          <w:szCs w:val="20"/>
        </w:rPr>
        <w:t>Ayeyarwady</w:t>
      </w:r>
      <w:proofErr w:type="spellEnd"/>
      <w:r w:rsidRPr="00155A5D">
        <w:rPr>
          <w:sz w:val="20"/>
          <w:szCs w:val="20"/>
        </w:rPr>
        <w:t xml:space="preserve"> Delta, Myanmar.</w:t>
      </w:r>
    </w:p>
    <w:p w:rsidR="008D031E" w:rsidRPr="00155A5D" w:rsidRDefault="00166EC4" w:rsidP="00860CAF">
      <w:pPr>
        <w:tabs>
          <w:tab w:val="left" w:pos="0"/>
          <w:tab w:val="left" w:pos="720"/>
        </w:tabs>
        <w:ind w:left="720" w:hanging="900"/>
        <w:jc w:val="both"/>
        <w:rPr>
          <w:sz w:val="20"/>
          <w:szCs w:val="20"/>
        </w:rPr>
      </w:pPr>
      <w:r w:rsidRPr="00155A5D">
        <w:rPr>
          <w:sz w:val="20"/>
          <w:szCs w:val="20"/>
        </w:rPr>
        <w:t xml:space="preserve">   Nay Win </w:t>
      </w:r>
      <w:proofErr w:type="spellStart"/>
      <w:r w:rsidRPr="00155A5D">
        <w:rPr>
          <w:sz w:val="20"/>
          <w:szCs w:val="20"/>
        </w:rPr>
        <w:t>Oo</w:t>
      </w:r>
      <w:proofErr w:type="spellEnd"/>
      <w:r w:rsidRPr="00155A5D">
        <w:rPr>
          <w:sz w:val="20"/>
          <w:szCs w:val="20"/>
        </w:rPr>
        <w:t>, 2002.</w:t>
      </w:r>
      <w:r w:rsidR="008D031E" w:rsidRPr="00155A5D">
        <w:rPr>
          <w:sz w:val="20"/>
          <w:szCs w:val="20"/>
        </w:rPr>
        <w:t xml:space="preserve"> </w:t>
      </w:r>
      <w:proofErr w:type="gramStart"/>
      <w:r w:rsidR="008D031E" w:rsidRPr="00155A5D">
        <w:rPr>
          <w:sz w:val="20"/>
          <w:szCs w:val="20"/>
        </w:rPr>
        <w:t xml:space="preserve">Deforestation Due to Mangrove Dwellers in the </w:t>
      </w:r>
      <w:proofErr w:type="spellStart"/>
      <w:r w:rsidR="008D031E" w:rsidRPr="00155A5D">
        <w:rPr>
          <w:sz w:val="20"/>
          <w:szCs w:val="20"/>
        </w:rPr>
        <w:t>Ayeyarwady</w:t>
      </w:r>
      <w:proofErr w:type="spellEnd"/>
      <w:r w:rsidR="008D031E" w:rsidRPr="00155A5D">
        <w:rPr>
          <w:sz w:val="20"/>
          <w:szCs w:val="20"/>
        </w:rPr>
        <w:t xml:space="preserve"> Delta, Myanmar.</w:t>
      </w:r>
      <w:proofErr w:type="gramEnd"/>
      <w:r w:rsidR="008D031E" w:rsidRPr="00155A5D">
        <w:rPr>
          <w:sz w:val="20"/>
          <w:szCs w:val="20"/>
        </w:rPr>
        <w:t xml:space="preserve"> Ph D Dissertation, </w:t>
      </w:r>
      <w:proofErr w:type="gramStart"/>
      <w:r w:rsidR="008D031E" w:rsidRPr="00155A5D">
        <w:rPr>
          <w:sz w:val="20"/>
          <w:szCs w:val="20"/>
        </w:rPr>
        <w:t>The</w:t>
      </w:r>
      <w:proofErr w:type="gramEnd"/>
      <w:r w:rsidR="008D031E" w:rsidRPr="00155A5D">
        <w:rPr>
          <w:sz w:val="20"/>
          <w:szCs w:val="20"/>
        </w:rPr>
        <w:t xml:space="preserve"> Graduate school of Science, Tokyo Metropolitan University, Japan.</w:t>
      </w:r>
    </w:p>
    <w:p w:rsidR="008D031E" w:rsidRPr="00155A5D" w:rsidRDefault="008D031E" w:rsidP="00860CAF">
      <w:pPr>
        <w:tabs>
          <w:tab w:val="left" w:pos="720"/>
        </w:tabs>
        <w:ind w:left="720" w:hanging="900"/>
        <w:jc w:val="both"/>
        <w:rPr>
          <w:sz w:val="20"/>
          <w:szCs w:val="20"/>
        </w:rPr>
      </w:pPr>
      <w:r w:rsidRPr="00155A5D">
        <w:rPr>
          <w:sz w:val="20"/>
          <w:szCs w:val="20"/>
        </w:rPr>
        <w:t xml:space="preserve">   </w:t>
      </w:r>
      <w:proofErr w:type="gramStart"/>
      <w:r w:rsidRPr="00155A5D">
        <w:rPr>
          <w:sz w:val="20"/>
          <w:szCs w:val="20"/>
        </w:rPr>
        <w:t>NOAA</w:t>
      </w:r>
      <w:r w:rsidR="00166EC4" w:rsidRPr="00155A5D">
        <w:rPr>
          <w:sz w:val="20"/>
          <w:szCs w:val="20"/>
        </w:rPr>
        <w:t>,</w:t>
      </w:r>
      <w:r w:rsidRPr="00155A5D">
        <w:rPr>
          <w:sz w:val="20"/>
          <w:szCs w:val="20"/>
        </w:rPr>
        <w:t xml:space="preserve"> Coastal Services Center</w:t>
      </w:r>
      <w:r w:rsidR="00166EC4" w:rsidRPr="00155A5D">
        <w:rPr>
          <w:sz w:val="20"/>
          <w:szCs w:val="20"/>
        </w:rPr>
        <w:t xml:space="preserve"> 2007.</w:t>
      </w:r>
      <w:proofErr w:type="gramEnd"/>
      <w:r w:rsidR="00166EC4" w:rsidRPr="00155A5D">
        <w:rPr>
          <w:sz w:val="20"/>
          <w:szCs w:val="20"/>
        </w:rPr>
        <w:t xml:space="preserve"> </w:t>
      </w:r>
      <w:r w:rsidRPr="00155A5D">
        <w:rPr>
          <w:sz w:val="20"/>
          <w:szCs w:val="20"/>
        </w:rPr>
        <w:t xml:space="preserve">Land Cover </w:t>
      </w:r>
      <w:proofErr w:type="spellStart"/>
      <w:r w:rsidRPr="00155A5D">
        <w:rPr>
          <w:sz w:val="20"/>
          <w:szCs w:val="20"/>
        </w:rPr>
        <w:t>Analysis_Change</w:t>
      </w:r>
      <w:proofErr w:type="spellEnd"/>
      <w:r w:rsidRPr="00155A5D">
        <w:rPr>
          <w:sz w:val="20"/>
          <w:szCs w:val="20"/>
        </w:rPr>
        <w:t xml:space="preserve"> Analysis, Frequently Asked Questions, FAQs. </w:t>
      </w:r>
    </w:p>
    <w:p w:rsidR="004B2BA0" w:rsidRDefault="004B2BA0" w:rsidP="00860CAF">
      <w:pPr>
        <w:tabs>
          <w:tab w:val="left" w:pos="720"/>
        </w:tabs>
        <w:jc w:val="both"/>
      </w:pPr>
      <w:r>
        <w:tab/>
      </w:r>
    </w:p>
    <w:p w:rsidR="001A1609" w:rsidRDefault="001A1609" w:rsidP="00860CAF">
      <w:pPr>
        <w:ind w:left="720" w:hanging="720"/>
        <w:jc w:val="center"/>
        <w:rPr>
          <w:b/>
        </w:rPr>
      </w:pPr>
    </w:p>
    <w:p w:rsidR="001A1609" w:rsidRDefault="001A1609" w:rsidP="00BF7C85">
      <w:pPr>
        <w:ind w:left="720" w:hanging="720"/>
        <w:jc w:val="center"/>
        <w:rPr>
          <w:b/>
        </w:rPr>
      </w:pPr>
    </w:p>
    <w:p w:rsidR="001A1609" w:rsidRDefault="001A1609" w:rsidP="00BF7C85">
      <w:pPr>
        <w:ind w:left="720" w:hanging="720"/>
        <w:jc w:val="center"/>
        <w:rPr>
          <w:b/>
        </w:rPr>
      </w:pPr>
    </w:p>
    <w:p w:rsidR="001A1609" w:rsidRDefault="001A1609" w:rsidP="00BF7C85">
      <w:pPr>
        <w:ind w:left="720" w:hanging="720"/>
        <w:jc w:val="center"/>
        <w:rPr>
          <w:b/>
        </w:rPr>
      </w:pPr>
    </w:p>
    <w:p w:rsidR="001A1609" w:rsidRDefault="001A1609" w:rsidP="00BF7C85">
      <w:pPr>
        <w:ind w:left="720" w:hanging="720"/>
        <w:jc w:val="center"/>
        <w:rPr>
          <w:b/>
        </w:rPr>
      </w:pPr>
    </w:p>
    <w:p w:rsidR="001A1609" w:rsidRDefault="001A1609" w:rsidP="00BF7C85">
      <w:pPr>
        <w:ind w:left="720" w:hanging="720"/>
        <w:jc w:val="center"/>
        <w:rPr>
          <w:b/>
        </w:rPr>
      </w:pPr>
    </w:p>
    <w:p w:rsidR="001A1609" w:rsidRDefault="001A1609" w:rsidP="00BF7C85">
      <w:pPr>
        <w:ind w:left="720" w:hanging="720"/>
        <w:jc w:val="center"/>
        <w:rPr>
          <w:b/>
        </w:rPr>
      </w:pPr>
    </w:p>
    <w:p w:rsidR="001A1609" w:rsidRDefault="001A1609" w:rsidP="00BF7C85">
      <w:pPr>
        <w:ind w:left="720" w:hanging="720"/>
        <w:jc w:val="center"/>
        <w:rPr>
          <w:b/>
        </w:rPr>
      </w:pPr>
    </w:p>
    <w:p w:rsidR="001A1609" w:rsidRDefault="001A1609" w:rsidP="00BF7C85">
      <w:pPr>
        <w:ind w:left="720" w:hanging="720"/>
        <w:jc w:val="center"/>
        <w:rPr>
          <w:b/>
        </w:rPr>
      </w:pPr>
    </w:p>
    <w:p w:rsidR="001A1609" w:rsidRDefault="001A1609" w:rsidP="00BF7C85">
      <w:pPr>
        <w:ind w:left="720" w:hanging="720"/>
        <w:jc w:val="center"/>
        <w:rPr>
          <w:b/>
        </w:rPr>
      </w:pPr>
    </w:p>
    <w:p w:rsidR="001A1609" w:rsidRDefault="001A1609" w:rsidP="00BF7C85">
      <w:pPr>
        <w:ind w:left="720" w:hanging="720"/>
        <w:jc w:val="center"/>
        <w:rPr>
          <w:b/>
        </w:rPr>
      </w:pPr>
    </w:p>
    <w:p w:rsidR="001A1609" w:rsidRDefault="001A1609" w:rsidP="00BF7C85">
      <w:pPr>
        <w:ind w:left="720" w:hanging="720"/>
        <w:jc w:val="center"/>
        <w:rPr>
          <w:b/>
        </w:rPr>
      </w:pPr>
    </w:p>
    <w:p w:rsidR="001A1609" w:rsidRDefault="001A1609" w:rsidP="00BF7C85">
      <w:pPr>
        <w:ind w:left="720" w:hanging="720"/>
        <w:jc w:val="center"/>
        <w:rPr>
          <w:b/>
        </w:rPr>
      </w:pPr>
    </w:p>
    <w:p w:rsidR="001A1609" w:rsidRDefault="001A1609" w:rsidP="00BF7C85">
      <w:pPr>
        <w:ind w:left="720" w:hanging="720"/>
        <w:jc w:val="center"/>
        <w:rPr>
          <w:b/>
        </w:rPr>
      </w:pPr>
    </w:p>
    <w:p w:rsidR="00D43782" w:rsidRDefault="00D43782" w:rsidP="00D43782">
      <w:pPr>
        <w:spacing w:line="360" w:lineRule="auto"/>
        <w:ind w:firstLine="720"/>
        <w:jc w:val="both"/>
        <w:rPr>
          <w:lang w:val="en-GB"/>
        </w:rPr>
      </w:pPr>
    </w:p>
    <w:p w:rsidR="00D43782" w:rsidRDefault="00D43782" w:rsidP="00D43782">
      <w:pPr>
        <w:spacing w:line="360" w:lineRule="auto"/>
        <w:jc w:val="center"/>
        <w:rPr>
          <w:lang w:val="en-GB"/>
        </w:rPr>
      </w:pPr>
    </w:p>
    <w:sectPr w:rsidR="00D43782" w:rsidSect="00CF5116">
      <w:pgSz w:w="12495" w:h="15840"/>
      <w:pgMar w:top="1440" w:right="1152" w:bottom="1152" w:left="129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51942"/>
    <w:multiLevelType w:val="hybridMultilevel"/>
    <w:tmpl w:val="46129BF6"/>
    <w:lvl w:ilvl="0" w:tplc="A7D8B626">
      <w:start w:val="1"/>
      <w:numFmt w:val="bullet"/>
      <w:lvlText w:val=""/>
      <w:lvlJc w:val="left"/>
      <w:pPr>
        <w:tabs>
          <w:tab w:val="num" w:pos="720"/>
        </w:tabs>
        <w:ind w:left="720" w:hanging="360"/>
      </w:pPr>
      <w:rPr>
        <w:rFonts w:ascii="Wingdings" w:hAnsi="Wingdings" w:hint="default"/>
      </w:rPr>
    </w:lvl>
    <w:lvl w:ilvl="1" w:tplc="513CDB4E" w:tentative="1">
      <w:start w:val="1"/>
      <w:numFmt w:val="bullet"/>
      <w:lvlText w:val=""/>
      <w:lvlJc w:val="left"/>
      <w:pPr>
        <w:tabs>
          <w:tab w:val="num" w:pos="1440"/>
        </w:tabs>
        <w:ind w:left="1440" w:hanging="360"/>
      </w:pPr>
      <w:rPr>
        <w:rFonts w:ascii="Wingdings" w:hAnsi="Wingdings" w:hint="default"/>
      </w:rPr>
    </w:lvl>
    <w:lvl w:ilvl="2" w:tplc="B8B80550" w:tentative="1">
      <w:start w:val="1"/>
      <w:numFmt w:val="bullet"/>
      <w:lvlText w:val=""/>
      <w:lvlJc w:val="left"/>
      <w:pPr>
        <w:tabs>
          <w:tab w:val="num" w:pos="2160"/>
        </w:tabs>
        <w:ind w:left="2160" w:hanging="360"/>
      </w:pPr>
      <w:rPr>
        <w:rFonts w:ascii="Wingdings" w:hAnsi="Wingdings" w:hint="default"/>
      </w:rPr>
    </w:lvl>
    <w:lvl w:ilvl="3" w:tplc="27541AE8" w:tentative="1">
      <w:start w:val="1"/>
      <w:numFmt w:val="bullet"/>
      <w:lvlText w:val=""/>
      <w:lvlJc w:val="left"/>
      <w:pPr>
        <w:tabs>
          <w:tab w:val="num" w:pos="2880"/>
        </w:tabs>
        <w:ind w:left="2880" w:hanging="360"/>
      </w:pPr>
      <w:rPr>
        <w:rFonts w:ascii="Wingdings" w:hAnsi="Wingdings" w:hint="default"/>
      </w:rPr>
    </w:lvl>
    <w:lvl w:ilvl="4" w:tplc="7EB8EC7C" w:tentative="1">
      <w:start w:val="1"/>
      <w:numFmt w:val="bullet"/>
      <w:lvlText w:val=""/>
      <w:lvlJc w:val="left"/>
      <w:pPr>
        <w:tabs>
          <w:tab w:val="num" w:pos="3600"/>
        </w:tabs>
        <w:ind w:left="3600" w:hanging="360"/>
      </w:pPr>
      <w:rPr>
        <w:rFonts w:ascii="Wingdings" w:hAnsi="Wingdings" w:hint="default"/>
      </w:rPr>
    </w:lvl>
    <w:lvl w:ilvl="5" w:tplc="DB586848" w:tentative="1">
      <w:start w:val="1"/>
      <w:numFmt w:val="bullet"/>
      <w:lvlText w:val=""/>
      <w:lvlJc w:val="left"/>
      <w:pPr>
        <w:tabs>
          <w:tab w:val="num" w:pos="4320"/>
        </w:tabs>
        <w:ind w:left="4320" w:hanging="360"/>
      </w:pPr>
      <w:rPr>
        <w:rFonts w:ascii="Wingdings" w:hAnsi="Wingdings" w:hint="default"/>
      </w:rPr>
    </w:lvl>
    <w:lvl w:ilvl="6" w:tplc="25D605F4" w:tentative="1">
      <w:start w:val="1"/>
      <w:numFmt w:val="bullet"/>
      <w:lvlText w:val=""/>
      <w:lvlJc w:val="left"/>
      <w:pPr>
        <w:tabs>
          <w:tab w:val="num" w:pos="5040"/>
        </w:tabs>
        <w:ind w:left="5040" w:hanging="360"/>
      </w:pPr>
      <w:rPr>
        <w:rFonts w:ascii="Wingdings" w:hAnsi="Wingdings" w:hint="default"/>
      </w:rPr>
    </w:lvl>
    <w:lvl w:ilvl="7" w:tplc="A3BCCAD2" w:tentative="1">
      <w:start w:val="1"/>
      <w:numFmt w:val="bullet"/>
      <w:lvlText w:val=""/>
      <w:lvlJc w:val="left"/>
      <w:pPr>
        <w:tabs>
          <w:tab w:val="num" w:pos="5760"/>
        </w:tabs>
        <w:ind w:left="5760" w:hanging="360"/>
      </w:pPr>
      <w:rPr>
        <w:rFonts w:ascii="Wingdings" w:hAnsi="Wingdings" w:hint="default"/>
      </w:rPr>
    </w:lvl>
    <w:lvl w:ilvl="8" w:tplc="64A459FC" w:tentative="1">
      <w:start w:val="1"/>
      <w:numFmt w:val="bullet"/>
      <w:lvlText w:val=""/>
      <w:lvlJc w:val="left"/>
      <w:pPr>
        <w:tabs>
          <w:tab w:val="num" w:pos="6480"/>
        </w:tabs>
        <w:ind w:left="6480" w:hanging="360"/>
      </w:pPr>
      <w:rPr>
        <w:rFonts w:ascii="Wingdings" w:hAnsi="Wingdings" w:hint="default"/>
      </w:rPr>
    </w:lvl>
  </w:abstractNum>
  <w:abstractNum w:abstractNumId="1">
    <w:nsid w:val="09C73FDD"/>
    <w:multiLevelType w:val="hybridMultilevel"/>
    <w:tmpl w:val="7DBE3F94"/>
    <w:lvl w:ilvl="0" w:tplc="697291C8">
      <w:start w:val="1"/>
      <w:numFmt w:val="bullet"/>
      <w:lvlText w:val=""/>
      <w:lvlJc w:val="left"/>
      <w:pPr>
        <w:tabs>
          <w:tab w:val="num" w:pos="720"/>
        </w:tabs>
        <w:ind w:left="720" w:hanging="360"/>
      </w:pPr>
      <w:rPr>
        <w:rFonts w:ascii="Wingdings" w:hAnsi="Wingdings" w:hint="default"/>
      </w:rPr>
    </w:lvl>
    <w:lvl w:ilvl="1" w:tplc="0A7EFECA" w:tentative="1">
      <w:start w:val="1"/>
      <w:numFmt w:val="bullet"/>
      <w:lvlText w:val=""/>
      <w:lvlJc w:val="left"/>
      <w:pPr>
        <w:tabs>
          <w:tab w:val="num" w:pos="1440"/>
        </w:tabs>
        <w:ind w:left="1440" w:hanging="360"/>
      </w:pPr>
      <w:rPr>
        <w:rFonts w:ascii="Wingdings" w:hAnsi="Wingdings" w:hint="default"/>
      </w:rPr>
    </w:lvl>
    <w:lvl w:ilvl="2" w:tplc="53E6098E" w:tentative="1">
      <w:start w:val="1"/>
      <w:numFmt w:val="bullet"/>
      <w:lvlText w:val=""/>
      <w:lvlJc w:val="left"/>
      <w:pPr>
        <w:tabs>
          <w:tab w:val="num" w:pos="2160"/>
        </w:tabs>
        <w:ind w:left="2160" w:hanging="360"/>
      </w:pPr>
      <w:rPr>
        <w:rFonts w:ascii="Wingdings" w:hAnsi="Wingdings" w:hint="default"/>
      </w:rPr>
    </w:lvl>
    <w:lvl w:ilvl="3" w:tplc="C6227B70" w:tentative="1">
      <w:start w:val="1"/>
      <w:numFmt w:val="bullet"/>
      <w:lvlText w:val=""/>
      <w:lvlJc w:val="left"/>
      <w:pPr>
        <w:tabs>
          <w:tab w:val="num" w:pos="2880"/>
        </w:tabs>
        <w:ind w:left="2880" w:hanging="360"/>
      </w:pPr>
      <w:rPr>
        <w:rFonts w:ascii="Wingdings" w:hAnsi="Wingdings" w:hint="default"/>
      </w:rPr>
    </w:lvl>
    <w:lvl w:ilvl="4" w:tplc="E03027CE" w:tentative="1">
      <w:start w:val="1"/>
      <w:numFmt w:val="bullet"/>
      <w:lvlText w:val=""/>
      <w:lvlJc w:val="left"/>
      <w:pPr>
        <w:tabs>
          <w:tab w:val="num" w:pos="3600"/>
        </w:tabs>
        <w:ind w:left="3600" w:hanging="360"/>
      </w:pPr>
      <w:rPr>
        <w:rFonts w:ascii="Wingdings" w:hAnsi="Wingdings" w:hint="default"/>
      </w:rPr>
    </w:lvl>
    <w:lvl w:ilvl="5" w:tplc="60A875FA" w:tentative="1">
      <w:start w:val="1"/>
      <w:numFmt w:val="bullet"/>
      <w:lvlText w:val=""/>
      <w:lvlJc w:val="left"/>
      <w:pPr>
        <w:tabs>
          <w:tab w:val="num" w:pos="4320"/>
        </w:tabs>
        <w:ind w:left="4320" w:hanging="360"/>
      </w:pPr>
      <w:rPr>
        <w:rFonts w:ascii="Wingdings" w:hAnsi="Wingdings" w:hint="default"/>
      </w:rPr>
    </w:lvl>
    <w:lvl w:ilvl="6" w:tplc="7AB0204E" w:tentative="1">
      <w:start w:val="1"/>
      <w:numFmt w:val="bullet"/>
      <w:lvlText w:val=""/>
      <w:lvlJc w:val="left"/>
      <w:pPr>
        <w:tabs>
          <w:tab w:val="num" w:pos="5040"/>
        </w:tabs>
        <w:ind w:left="5040" w:hanging="360"/>
      </w:pPr>
      <w:rPr>
        <w:rFonts w:ascii="Wingdings" w:hAnsi="Wingdings" w:hint="default"/>
      </w:rPr>
    </w:lvl>
    <w:lvl w:ilvl="7" w:tplc="AA44A0C0" w:tentative="1">
      <w:start w:val="1"/>
      <w:numFmt w:val="bullet"/>
      <w:lvlText w:val=""/>
      <w:lvlJc w:val="left"/>
      <w:pPr>
        <w:tabs>
          <w:tab w:val="num" w:pos="5760"/>
        </w:tabs>
        <w:ind w:left="5760" w:hanging="360"/>
      </w:pPr>
      <w:rPr>
        <w:rFonts w:ascii="Wingdings" w:hAnsi="Wingdings" w:hint="default"/>
      </w:rPr>
    </w:lvl>
    <w:lvl w:ilvl="8" w:tplc="68921CF8" w:tentative="1">
      <w:start w:val="1"/>
      <w:numFmt w:val="bullet"/>
      <w:lvlText w:val=""/>
      <w:lvlJc w:val="left"/>
      <w:pPr>
        <w:tabs>
          <w:tab w:val="num" w:pos="6480"/>
        </w:tabs>
        <w:ind w:left="6480" w:hanging="360"/>
      </w:pPr>
      <w:rPr>
        <w:rFonts w:ascii="Wingdings" w:hAnsi="Wingdings" w:hint="default"/>
      </w:rPr>
    </w:lvl>
  </w:abstractNum>
  <w:abstractNum w:abstractNumId="2">
    <w:nsid w:val="11830162"/>
    <w:multiLevelType w:val="hybridMultilevel"/>
    <w:tmpl w:val="7F3CBB66"/>
    <w:lvl w:ilvl="0" w:tplc="B0F4094E">
      <w:start w:val="1"/>
      <w:numFmt w:val="bullet"/>
      <w:lvlText w:val=""/>
      <w:lvlJc w:val="left"/>
      <w:pPr>
        <w:tabs>
          <w:tab w:val="num" w:pos="720"/>
        </w:tabs>
        <w:ind w:left="720" w:hanging="360"/>
      </w:pPr>
      <w:rPr>
        <w:rFonts w:ascii="Wingdings" w:hAnsi="Wingdings" w:hint="default"/>
      </w:rPr>
    </w:lvl>
    <w:lvl w:ilvl="1" w:tplc="5B0C35C6" w:tentative="1">
      <w:start w:val="1"/>
      <w:numFmt w:val="bullet"/>
      <w:lvlText w:val=""/>
      <w:lvlJc w:val="left"/>
      <w:pPr>
        <w:tabs>
          <w:tab w:val="num" w:pos="1440"/>
        </w:tabs>
        <w:ind w:left="1440" w:hanging="360"/>
      </w:pPr>
      <w:rPr>
        <w:rFonts w:ascii="Wingdings" w:hAnsi="Wingdings" w:hint="default"/>
      </w:rPr>
    </w:lvl>
    <w:lvl w:ilvl="2" w:tplc="45FADCA4" w:tentative="1">
      <w:start w:val="1"/>
      <w:numFmt w:val="bullet"/>
      <w:lvlText w:val=""/>
      <w:lvlJc w:val="left"/>
      <w:pPr>
        <w:tabs>
          <w:tab w:val="num" w:pos="2160"/>
        </w:tabs>
        <w:ind w:left="2160" w:hanging="360"/>
      </w:pPr>
      <w:rPr>
        <w:rFonts w:ascii="Wingdings" w:hAnsi="Wingdings" w:hint="default"/>
      </w:rPr>
    </w:lvl>
    <w:lvl w:ilvl="3" w:tplc="0F6AC3A8" w:tentative="1">
      <w:start w:val="1"/>
      <w:numFmt w:val="bullet"/>
      <w:lvlText w:val=""/>
      <w:lvlJc w:val="left"/>
      <w:pPr>
        <w:tabs>
          <w:tab w:val="num" w:pos="2880"/>
        </w:tabs>
        <w:ind w:left="2880" w:hanging="360"/>
      </w:pPr>
      <w:rPr>
        <w:rFonts w:ascii="Wingdings" w:hAnsi="Wingdings" w:hint="default"/>
      </w:rPr>
    </w:lvl>
    <w:lvl w:ilvl="4" w:tplc="829C2C38" w:tentative="1">
      <w:start w:val="1"/>
      <w:numFmt w:val="bullet"/>
      <w:lvlText w:val=""/>
      <w:lvlJc w:val="left"/>
      <w:pPr>
        <w:tabs>
          <w:tab w:val="num" w:pos="3600"/>
        </w:tabs>
        <w:ind w:left="3600" w:hanging="360"/>
      </w:pPr>
      <w:rPr>
        <w:rFonts w:ascii="Wingdings" w:hAnsi="Wingdings" w:hint="default"/>
      </w:rPr>
    </w:lvl>
    <w:lvl w:ilvl="5" w:tplc="C62C09E0" w:tentative="1">
      <w:start w:val="1"/>
      <w:numFmt w:val="bullet"/>
      <w:lvlText w:val=""/>
      <w:lvlJc w:val="left"/>
      <w:pPr>
        <w:tabs>
          <w:tab w:val="num" w:pos="4320"/>
        </w:tabs>
        <w:ind w:left="4320" w:hanging="360"/>
      </w:pPr>
      <w:rPr>
        <w:rFonts w:ascii="Wingdings" w:hAnsi="Wingdings" w:hint="default"/>
      </w:rPr>
    </w:lvl>
    <w:lvl w:ilvl="6" w:tplc="3D009B64" w:tentative="1">
      <w:start w:val="1"/>
      <w:numFmt w:val="bullet"/>
      <w:lvlText w:val=""/>
      <w:lvlJc w:val="left"/>
      <w:pPr>
        <w:tabs>
          <w:tab w:val="num" w:pos="5040"/>
        </w:tabs>
        <w:ind w:left="5040" w:hanging="360"/>
      </w:pPr>
      <w:rPr>
        <w:rFonts w:ascii="Wingdings" w:hAnsi="Wingdings" w:hint="default"/>
      </w:rPr>
    </w:lvl>
    <w:lvl w:ilvl="7" w:tplc="B9047FCC" w:tentative="1">
      <w:start w:val="1"/>
      <w:numFmt w:val="bullet"/>
      <w:lvlText w:val=""/>
      <w:lvlJc w:val="left"/>
      <w:pPr>
        <w:tabs>
          <w:tab w:val="num" w:pos="5760"/>
        </w:tabs>
        <w:ind w:left="5760" w:hanging="360"/>
      </w:pPr>
      <w:rPr>
        <w:rFonts w:ascii="Wingdings" w:hAnsi="Wingdings" w:hint="default"/>
      </w:rPr>
    </w:lvl>
    <w:lvl w:ilvl="8" w:tplc="256CE7C4" w:tentative="1">
      <w:start w:val="1"/>
      <w:numFmt w:val="bullet"/>
      <w:lvlText w:val=""/>
      <w:lvlJc w:val="left"/>
      <w:pPr>
        <w:tabs>
          <w:tab w:val="num" w:pos="6480"/>
        </w:tabs>
        <w:ind w:left="6480" w:hanging="360"/>
      </w:pPr>
      <w:rPr>
        <w:rFonts w:ascii="Wingdings" w:hAnsi="Wingdings" w:hint="default"/>
      </w:rPr>
    </w:lvl>
  </w:abstractNum>
  <w:abstractNum w:abstractNumId="3">
    <w:nsid w:val="13E31897"/>
    <w:multiLevelType w:val="hybridMultilevel"/>
    <w:tmpl w:val="C332E02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683AA6"/>
    <w:multiLevelType w:val="hybridMultilevel"/>
    <w:tmpl w:val="4A401128"/>
    <w:lvl w:ilvl="0" w:tplc="ACE67AEC">
      <w:start w:val="1"/>
      <w:numFmt w:val="bullet"/>
      <w:lvlText w:val=""/>
      <w:lvlJc w:val="left"/>
      <w:pPr>
        <w:tabs>
          <w:tab w:val="num" w:pos="720"/>
        </w:tabs>
        <w:ind w:left="720" w:hanging="360"/>
      </w:pPr>
      <w:rPr>
        <w:rFonts w:ascii="Wingdings" w:hAnsi="Wingdings" w:hint="default"/>
      </w:rPr>
    </w:lvl>
    <w:lvl w:ilvl="1" w:tplc="0FB61502" w:tentative="1">
      <w:start w:val="1"/>
      <w:numFmt w:val="bullet"/>
      <w:lvlText w:val=""/>
      <w:lvlJc w:val="left"/>
      <w:pPr>
        <w:tabs>
          <w:tab w:val="num" w:pos="1440"/>
        </w:tabs>
        <w:ind w:left="1440" w:hanging="360"/>
      </w:pPr>
      <w:rPr>
        <w:rFonts w:ascii="Wingdings" w:hAnsi="Wingdings" w:hint="default"/>
      </w:rPr>
    </w:lvl>
    <w:lvl w:ilvl="2" w:tplc="31784E9A" w:tentative="1">
      <w:start w:val="1"/>
      <w:numFmt w:val="bullet"/>
      <w:lvlText w:val=""/>
      <w:lvlJc w:val="left"/>
      <w:pPr>
        <w:tabs>
          <w:tab w:val="num" w:pos="2160"/>
        </w:tabs>
        <w:ind w:left="2160" w:hanging="360"/>
      </w:pPr>
      <w:rPr>
        <w:rFonts w:ascii="Wingdings" w:hAnsi="Wingdings" w:hint="default"/>
      </w:rPr>
    </w:lvl>
    <w:lvl w:ilvl="3" w:tplc="D7DA4932" w:tentative="1">
      <w:start w:val="1"/>
      <w:numFmt w:val="bullet"/>
      <w:lvlText w:val=""/>
      <w:lvlJc w:val="left"/>
      <w:pPr>
        <w:tabs>
          <w:tab w:val="num" w:pos="2880"/>
        </w:tabs>
        <w:ind w:left="2880" w:hanging="360"/>
      </w:pPr>
      <w:rPr>
        <w:rFonts w:ascii="Wingdings" w:hAnsi="Wingdings" w:hint="default"/>
      </w:rPr>
    </w:lvl>
    <w:lvl w:ilvl="4" w:tplc="53FEB38A" w:tentative="1">
      <w:start w:val="1"/>
      <w:numFmt w:val="bullet"/>
      <w:lvlText w:val=""/>
      <w:lvlJc w:val="left"/>
      <w:pPr>
        <w:tabs>
          <w:tab w:val="num" w:pos="3600"/>
        </w:tabs>
        <w:ind w:left="3600" w:hanging="360"/>
      </w:pPr>
      <w:rPr>
        <w:rFonts w:ascii="Wingdings" w:hAnsi="Wingdings" w:hint="default"/>
      </w:rPr>
    </w:lvl>
    <w:lvl w:ilvl="5" w:tplc="56FA1CCC" w:tentative="1">
      <w:start w:val="1"/>
      <w:numFmt w:val="bullet"/>
      <w:lvlText w:val=""/>
      <w:lvlJc w:val="left"/>
      <w:pPr>
        <w:tabs>
          <w:tab w:val="num" w:pos="4320"/>
        </w:tabs>
        <w:ind w:left="4320" w:hanging="360"/>
      </w:pPr>
      <w:rPr>
        <w:rFonts w:ascii="Wingdings" w:hAnsi="Wingdings" w:hint="default"/>
      </w:rPr>
    </w:lvl>
    <w:lvl w:ilvl="6" w:tplc="43F43F7C" w:tentative="1">
      <w:start w:val="1"/>
      <w:numFmt w:val="bullet"/>
      <w:lvlText w:val=""/>
      <w:lvlJc w:val="left"/>
      <w:pPr>
        <w:tabs>
          <w:tab w:val="num" w:pos="5040"/>
        </w:tabs>
        <w:ind w:left="5040" w:hanging="360"/>
      </w:pPr>
      <w:rPr>
        <w:rFonts w:ascii="Wingdings" w:hAnsi="Wingdings" w:hint="default"/>
      </w:rPr>
    </w:lvl>
    <w:lvl w:ilvl="7" w:tplc="040A3B86" w:tentative="1">
      <w:start w:val="1"/>
      <w:numFmt w:val="bullet"/>
      <w:lvlText w:val=""/>
      <w:lvlJc w:val="left"/>
      <w:pPr>
        <w:tabs>
          <w:tab w:val="num" w:pos="5760"/>
        </w:tabs>
        <w:ind w:left="5760" w:hanging="360"/>
      </w:pPr>
      <w:rPr>
        <w:rFonts w:ascii="Wingdings" w:hAnsi="Wingdings" w:hint="default"/>
      </w:rPr>
    </w:lvl>
    <w:lvl w:ilvl="8" w:tplc="FC866828" w:tentative="1">
      <w:start w:val="1"/>
      <w:numFmt w:val="bullet"/>
      <w:lvlText w:val=""/>
      <w:lvlJc w:val="left"/>
      <w:pPr>
        <w:tabs>
          <w:tab w:val="num" w:pos="6480"/>
        </w:tabs>
        <w:ind w:left="6480" w:hanging="360"/>
      </w:pPr>
      <w:rPr>
        <w:rFonts w:ascii="Wingdings" w:hAnsi="Wingdings" w:hint="default"/>
      </w:rPr>
    </w:lvl>
  </w:abstractNum>
  <w:abstractNum w:abstractNumId="5">
    <w:nsid w:val="21CF4073"/>
    <w:multiLevelType w:val="hybridMultilevel"/>
    <w:tmpl w:val="FA5EA1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526CD2"/>
    <w:multiLevelType w:val="hybridMultilevel"/>
    <w:tmpl w:val="3FBEBC68"/>
    <w:lvl w:ilvl="0" w:tplc="26BEC52A">
      <w:start w:val="1"/>
      <w:numFmt w:val="decimal"/>
      <w:lvlText w:val="(%1)"/>
      <w:lvlJc w:val="left"/>
      <w:pPr>
        <w:tabs>
          <w:tab w:val="num" w:pos="720"/>
        </w:tabs>
        <w:ind w:left="720" w:hanging="360"/>
      </w:pPr>
      <w:rPr>
        <w:rFonts w:hint="default"/>
      </w:rPr>
    </w:lvl>
    <w:lvl w:ilvl="1" w:tplc="B64E4574">
      <w:start w:val="1"/>
      <w:numFmt w:val="bullet"/>
      <w:lvlText w:val=""/>
      <w:lvlJc w:val="left"/>
      <w:pPr>
        <w:tabs>
          <w:tab w:val="num" w:pos="1512"/>
        </w:tabs>
        <w:ind w:left="1152" w:hanging="72"/>
      </w:pPr>
      <w:rPr>
        <w:rFonts w:ascii="Symbol" w:hAnsi="Symbol"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B7F50CC"/>
    <w:multiLevelType w:val="hybridMultilevel"/>
    <w:tmpl w:val="CBFE7C84"/>
    <w:lvl w:ilvl="0" w:tplc="56F8FA8E">
      <w:start w:val="1"/>
      <w:numFmt w:val="bullet"/>
      <w:lvlText w:val=""/>
      <w:lvlJc w:val="left"/>
      <w:pPr>
        <w:tabs>
          <w:tab w:val="num" w:pos="720"/>
        </w:tabs>
        <w:ind w:left="720" w:hanging="360"/>
      </w:pPr>
      <w:rPr>
        <w:rFonts w:ascii="Wingdings" w:hAnsi="Wingdings" w:hint="default"/>
      </w:rPr>
    </w:lvl>
    <w:lvl w:ilvl="1" w:tplc="C1B48C44" w:tentative="1">
      <w:start w:val="1"/>
      <w:numFmt w:val="bullet"/>
      <w:lvlText w:val=""/>
      <w:lvlJc w:val="left"/>
      <w:pPr>
        <w:tabs>
          <w:tab w:val="num" w:pos="1440"/>
        </w:tabs>
        <w:ind w:left="1440" w:hanging="360"/>
      </w:pPr>
      <w:rPr>
        <w:rFonts w:ascii="Wingdings" w:hAnsi="Wingdings" w:hint="default"/>
      </w:rPr>
    </w:lvl>
    <w:lvl w:ilvl="2" w:tplc="995863E2" w:tentative="1">
      <w:start w:val="1"/>
      <w:numFmt w:val="bullet"/>
      <w:lvlText w:val=""/>
      <w:lvlJc w:val="left"/>
      <w:pPr>
        <w:tabs>
          <w:tab w:val="num" w:pos="2160"/>
        </w:tabs>
        <w:ind w:left="2160" w:hanging="360"/>
      </w:pPr>
      <w:rPr>
        <w:rFonts w:ascii="Wingdings" w:hAnsi="Wingdings" w:hint="default"/>
      </w:rPr>
    </w:lvl>
    <w:lvl w:ilvl="3" w:tplc="5A36303A" w:tentative="1">
      <w:start w:val="1"/>
      <w:numFmt w:val="bullet"/>
      <w:lvlText w:val=""/>
      <w:lvlJc w:val="left"/>
      <w:pPr>
        <w:tabs>
          <w:tab w:val="num" w:pos="2880"/>
        </w:tabs>
        <w:ind w:left="2880" w:hanging="360"/>
      </w:pPr>
      <w:rPr>
        <w:rFonts w:ascii="Wingdings" w:hAnsi="Wingdings" w:hint="default"/>
      </w:rPr>
    </w:lvl>
    <w:lvl w:ilvl="4" w:tplc="9CACE95C" w:tentative="1">
      <w:start w:val="1"/>
      <w:numFmt w:val="bullet"/>
      <w:lvlText w:val=""/>
      <w:lvlJc w:val="left"/>
      <w:pPr>
        <w:tabs>
          <w:tab w:val="num" w:pos="3600"/>
        </w:tabs>
        <w:ind w:left="3600" w:hanging="360"/>
      </w:pPr>
      <w:rPr>
        <w:rFonts w:ascii="Wingdings" w:hAnsi="Wingdings" w:hint="default"/>
      </w:rPr>
    </w:lvl>
    <w:lvl w:ilvl="5" w:tplc="30A21212" w:tentative="1">
      <w:start w:val="1"/>
      <w:numFmt w:val="bullet"/>
      <w:lvlText w:val=""/>
      <w:lvlJc w:val="left"/>
      <w:pPr>
        <w:tabs>
          <w:tab w:val="num" w:pos="4320"/>
        </w:tabs>
        <w:ind w:left="4320" w:hanging="360"/>
      </w:pPr>
      <w:rPr>
        <w:rFonts w:ascii="Wingdings" w:hAnsi="Wingdings" w:hint="default"/>
      </w:rPr>
    </w:lvl>
    <w:lvl w:ilvl="6" w:tplc="A4B8BF54" w:tentative="1">
      <w:start w:val="1"/>
      <w:numFmt w:val="bullet"/>
      <w:lvlText w:val=""/>
      <w:lvlJc w:val="left"/>
      <w:pPr>
        <w:tabs>
          <w:tab w:val="num" w:pos="5040"/>
        </w:tabs>
        <w:ind w:left="5040" w:hanging="360"/>
      </w:pPr>
      <w:rPr>
        <w:rFonts w:ascii="Wingdings" w:hAnsi="Wingdings" w:hint="default"/>
      </w:rPr>
    </w:lvl>
    <w:lvl w:ilvl="7" w:tplc="9A9AAEE4" w:tentative="1">
      <w:start w:val="1"/>
      <w:numFmt w:val="bullet"/>
      <w:lvlText w:val=""/>
      <w:lvlJc w:val="left"/>
      <w:pPr>
        <w:tabs>
          <w:tab w:val="num" w:pos="5760"/>
        </w:tabs>
        <w:ind w:left="5760" w:hanging="360"/>
      </w:pPr>
      <w:rPr>
        <w:rFonts w:ascii="Wingdings" w:hAnsi="Wingdings" w:hint="default"/>
      </w:rPr>
    </w:lvl>
    <w:lvl w:ilvl="8" w:tplc="138E725A" w:tentative="1">
      <w:start w:val="1"/>
      <w:numFmt w:val="bullet"/>
      <w:lvlText w:val=""/>
      <w:lvlJc w:val="left"/>
      <w:pPr>
        <w:tabs>
          <w:tab w:val="num" w:pos="6480"/>
        </w:tabs>
        <w:ind w:left="6480" w:hanging="360"/>
      </w:pPr>
      <w:rPr>
        <w:rFonts w:ascii="Wingdings" w:hAnsi="Wingdings" w:hint="default"/>
      </w:rPr>
    </w:lvl>
  </w:abstractNum>
  <w:abstractNum w:abstractNumId="8">
    <w:nsid w:val="2CE51B52"/>
    <w:multiLevelType w:val="hybridMultilevel"/>
    <w:tmpl w:val="AF96C0AC"/>
    <w:lvl w:ilvl="0" w:tplc="11FC73E0">
      <w:start w:val="1"/>
      <w:numFmt w:val="bullet"/>
      <w:lvlText w:val=""/>
      <w:lvlJc w:val="left"/>
      <w:pPr>
        <w:tabs>
          <w:tab w:val="num" w:pos="720"/>
        </w:tabs>
        <w:ind w:left="720" w:hanging="360"/>
      </w:pPr>
      <w:rPr>
        <w:rFonts w:ascii="Wingdings" w:hAnsi="Wingdings" w:hint="default"/>
      </w:rPr>
    </w:lvl>
    <w:lvl w:ilvl="1" w:tplc="E65E4756" w:tentative="1">
      <w:start w:val="1"/>
      <w:numFmt w:val="bullet"/>
      <w:lvlText w:val=""/>
      <w:lvlJc w:val="left"/>
      <w:pPr>
        <w:tabs>
          <w:tab w:val="num" w:pos="1440"/>
        </w:tabs>
        <w:ind w:left="1440" w:hanging="360"/>
      </w:pPr>
      <w:rPr>
        <w:rFonts w:ascii="Wingdings" w:hAnsi="Wingdings" w:hint="default"/>
      </w:rPr>
    </w:lvl>
    <w:lvl w:ilvl="2" w:tplc="1158BB96" w:tentative="1">
      <w:start w:val="1"/>
      <w:numFmt w:val="bullet"/>
      <w:lvlText w:val=""/>
      <w:lvlJc w:val="left"/>
      <w:pPr>
        <w:tabs>
          <w:tab w:val="num" w:pos="2160"/>
        </w:tabs>
        <w:ind w:left="2160" w:hanging="360"/>
      </w:pPr>
      <w:rPr>
        <w:rFonts w:ascii="Wingdings" w:hAnsi="Wingdings" w:hint="default"/>
      </w:rPr>
    </w:lvl>
    <w:lvl w:ilvl="3" w:tplc="103E5F5C" w:tentative="1">
      <w:start w:val="1"/>
      <w:numFmt w:val="bullet"/>
      <w:lvlText w:val=""/>
      <w:lvlJc w:val="left"/>
      <w:pPr>
        <w:tabs>
          <w:tab w:val="num" w:pos="2880"/>
        </w:tabs>
        <w:ind w:left="2880" w:hanging="360"/>
      </w:pPr>
      <w:rPr>
        <w:rFonts w:ascii="Wingdings" w:hAnsi="Wingdings" w:hint="default"/>
      </w:rPr>
    </w:lvl>
    <w:lvl w:ilvl="4" w:tplc="A19458B2" w:tentative="1">
      <w:start w:val="1"/>
      <w:numFmt w:val="bullet"/>
      <w:lvlText w:val=""/>
      <w:lvlJc w:val="left"/>
      <w:pPr>
        <w:tabs>
          <w:tab w:val="num" w:pos="3600"/>
        </w:tabs>
        <w:ind w:left="3600" w:hanging="360"/>
      </w:pPr>
      <w:rPr>
        <w:rFonts w:ascii="Wingdings" w:hAnsi="Wingdings" w:hint="default"/>
      </w:rPr>
    </w:lvl>
    <w:lvl w:ilvl="5" w:tplc="2E10A24C" w:tentative="1">
      <w:start w:val="1"/>
      <w:numFmt w:val="bullet"/>
      <w:lvlText w:val=""/>
      <w:lvlJc w:val="left"/>
      <w:pPr>
        <w:tabs>
          <w:tab w:val="num" w:pos="4320"/>
        </w:tabs>
        <w:ind w:left="4320" w:hanging="360"/>
      </w:pPr>
      <w:rPr>
        <w:rFonts w:ascii="Wingdings" w:hAnsi="Wingdings" w:hint="default"/>
      </w:rPr>
    </w:lvl>
    <w:lvl w:ilvl="6" w:tplc="BFD86B5C" w:tentative="1">
      <w:start w:val="1"/>
      <w:numFmt w:val="bullet"/>
      <w:lvlText w:val=""/>
      <w:lvlJc w:val="left"/>
      <w:pPr>
        <w:tabs>
          <w:tab w:val="num" w:pos="5040"/>
        </w:tabs>
        <w:ind w:left="5040" w:hanging="360"/>
      </w:pPr>
      <w:rPr>
        <w:rFonts w:ascii="Wingdings" w:hAnsi="Wingdings" w:hint="default"/>
      </w:rPr>
    </w:lvl>
    <w:lvl w:ilvl="7" w:tplc="12FA6384" w:tentative="1">
      <w:start w:val="1"/>
      <w:numFmt w:val="bullet"/>
      <w:lvlText w:val=""/>
      <w:lvlJc w:val="left"/>
      <w:pPr>
        <w:tabs>
          <w:tab w:val="num" w:pos="5760"/>
        </w:tabs>
        <w:ind w:left="5760" w:hanging="360"/>
      </w:pPr>
      <w:rPr>
        <w:rFonts w:ascii="Wingdings" w:hAnsi="Wingdings" w:hint="default"/>
      </w:rPr>
    </w:lvl>
    <w:lvl w:ilvl="8" w:tplc="1D7ECEAA" w:tentative="1">
      <w:start w:val="1"/>
      <w:numFmt w:val="bullet"/>
      <w:lvlText w:val=""/>
      <w:lvlJc w:val="left"/>
      <w:pPr>
        <w:tabs>
          <w:tab w:val="num" w:pos="6480"/>
        </w:tabs>
        <w:ind w:left="6480" w:hanging="360"/>
      </w:pPr>
      <w:rPr>
        <w:rFonts w:ascii="Wingdings" w:hAnsi="Wingdings" w:hint="default"/>
      </w:rPr>
    </w:lvl>
  </w:abstractNum>
  <w:abstractNum w:abstractNumId="9">
    <w:nsid w:val="31AC57E1"/>
    <w:multiLevelType w:val="hybridMultilevel"/>
    <w:tmpl w:val="317CDD1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A6A4146"/>
    <w:multiLevelType w:val="hybridMultilevel"/>
    <w:tmpl w:val="9612BEE8"/>
    <w:lvl w:ilvl="0" w:tplc="70641FA8">
      <w:start w:val="1"/>
      <w:numFmt w:val="bullet"/>
      <w:lvlText w:val=""/>
      <w:lvlJc w:val="left"/>
      <w:pPr>
        <w:tabs>
          <w:tab w:val="num" w:pos="720"/>
        </w:tabs>
        <w:ind w:left="720" w:hanging="360"/>
      </w:pPr>
      <w:rPr>
        <w:rFonts w:ascii="Wingdings" w:hAnsi="Wingdings" w:hint="default"/>
      </w:rPr>
    </w:lvl>
    <w:lvl w:ilvl="1" w:tplc="BA82A574" w:tentative="1">
      <w:start w:val="1"/>
      <w:numFmt w:val="bullet"/>
      <w:lvlText w:val=""/>
      <w:lvlJc w:val="left"/>
      <w:pPr>
        <w:tabs>
          <w:tab w:val="num" w:pos="1440"/>
        </w:tabs>
        <w:ind w:left="1440" w:hanging="360"/>
      </w:pPr>
      <w:rPr>
        <w:rFonts w:ascii="Wingdings" w:hAnsi="Wingdings" w:hint="default"/>
      </w:rPr>
    </w:lvl>
    <w:lvl w:ilvl="2" w:tplc="F37689BA" w:tentative="1">
      <w:start w:val="1"/>
      <w:numFmt w:val="bullet"/>
      <w:lvlText w:val=""/>
      <w:lvlJc w:val="left"/>
      <w:pPr>
        <w:tabs>
          <w:tab w:val="num" w:pos="2160"/>
        </w:tabs>
        <w:ind w:left="2160" w:hanging="360"/>
      </w:pPr>
      <w:rPr>
        <w:rFonts w:ascii="Wingdings" w:hAnsi="Wingdings" w:hint="default"/>
      </w:rPr>
    </w:lvl>
    <w:lvl w:ilvl="3" w:tplc="271CB79E" w:tentative="1">
      <w:start w:val="1"/>
      <w:numFmt w:val="bullet"/>
      <w:lvlText w:val=""/>
      <w:lvlJc w:val="left"/>
      <w:pPr>
        <w:tabs>
          <w:tab w:val="num" w:pos="2880"/>
        </w:tabs>
        <w:ind w:left="2880" w:hanging="360"/>
      </w:pPr>
      <w:rPr>
        <w:rFonts w:ascii="Wingdings" w:hAnsi="Wingdings" w:hint="default"/>
      </w:rPr>
    </w:lvl>
    <w:lvl w:ilvl="4" w:tplc="CA70BF1A" w:tentative="1">
      <w:start w:val="1"/>
      <w:numFmt w:val="bullet"/>
      <w:lvlText w:val=""/>
      <w:lvlJc w:val="left"/>
      <w:pPr>
        <w:tabs>
          <w:tab w:val="num" w:pos="3600"/>
        </w:tabs>
        <w:ind w:left="3600" w:hanging="360"/>
      </w:pPr>
      <w:rPr>
        <w:rFonts w:ascii="Wingdings" w:hAnsi="Wingdings" w:hint="default"/>
      </w:rPr>
    </w:lvl>
    <w:lvl w:ilvl="5" w:tplc="FC5873E8" w:tentative="1">
      <w:start w:val="1"/>
      <w:numFmt w:val="bullet"/>
      <w:lvlText w:val=""/>
      <w:lvlJc w:val="left"/>
      <w:pPr>
        <w:tabs>
          <w:tab w:val="num" w:pos="4320"/>
        </w:tabs>
        <w:ind w:left="4320" w:hanging="360"/>
      </w:pPr>
      <w:rPr>
        <w:rFonts w:ascii="Wingdings" w:hAnsi="Wingdings" w:hint="default"/>
      </w:rPr>
    </w:lvl>
    <w:lvl w:ilvl="6" w:tplc="0B74BE02" w:tentative="1">
      <w:start w:val="1"/>
      <w:numFmt w:val="bullet"/>
      <w:lvlText w:val=""/>
      <w:lvlJc w:val="left"/>
      <w:pPr>
        <w:tabs>
          <w:tab w:val="num" w:pos="5040"/>
        </w:tabs>
        <w:ind w:left="5040" w:hanging="360"/>
      </w:pPr>
      <w:rPr>
        <w:rFonts w:ascii="Wingdings" w:hAnsi="Wingdings" w:hint="default"/>
      </w:rPr>
    </w:lvl>
    <w:lvl w:ilvl="7" w:tplc="01FA136C" w:tentative="1">
      <w:start w:val="1"/>
      <w:numFmt w:val="bullet"/>
      <w:lvlText w:val=""/>
      <w:lvlJc w:val="left"/>
      <w:pPr>
        <w:tabs>
          <w:tab w:val="num" w:pos="5760"/>
        </w:tabs>
        <w:ind w:left="5760" w:hanging="360"/>
      </w:pPr>
      <w:rPr>
        <w:rFonts w:ascii="Wingdings" w:hAnsi="Wingdings" w:hint="default"/>
      </w:rPr>
    </w:lvl>
    <w:lvl w:ilvl="8" w:tplc="570E3206" w:tentative="1">
      <w:start w:val="1"/>
      <w:numFmt w:val="bullet"/>
      <w:lvlText w:val=""/>
      <w:lvlJc w:val="left"/>
      <w:pPr>
        <w:tabs>
          <w:tab w:val="num" w:pos="6480"/>
        </w:tabs>
        <w:ind w:left="6480" w:hanging="360"/>
      </w:pPr>
      <w:rPr>
        <w:rFonts w:ascii="Wingdings" w:hAnsi="Wingdings" w:hint="default"/>
      </w:rPr>
    </w:lvl>
  </w:abstractNum>
  <w:abstractNum w:abstractNumId="11">
    <w:nsid w:val="3D8A12F5"/>
    <w:multiLevelType w:val="hybridMultilevel"/>
    <w:tmpl w:val="C9A8BDD8"/>
    <w:lvl w:ilvl="0" w:tplc="C1D6D75C">
      <w:start w:val="1"/>
      <w:numFmt w:val="bullet"/>
      <w:lvlText w:val=""/>
      <w:lvlJc w:val="left"/>
      <w:pPr>
        <w:tabs>
          <w:tab w:val="num" w:pos="720"/>
        </w:tabs>
        <w:ind w:left="720" w:hanging="360"/>
      </w:pPr>
      <w:rPr>
        <w:rFonts w:ascii="Wingdings" w:hAnsi="Wingdings" w:hint="default"/>
      </w:rPr>
    </w:lvl>
    <w:lvl w:ilvl="1" w:tplc="7F184EBA" w:tentative="1">
      <w:start w:val="1"/>
      <w:numFmt w:val="bullet"/>
      <w:lvlText w:val=""/>
      <w:lvlJc w:val="left"/>
      <w:pPr>
        <w:tabs>
          <w:tab w:val="num" w:pos="1440"/>
        </w:tabs>
        <w:ind w:left="1440" w:hanging="360"/>
      </w:pPr>
      <w:rPr>
        <w:rFonts w:ascii="Wingdings" w:hAnsi="Wingdings" w:hint="default"/>
      </w:rPr>
    </w:lvl>
    <w:lvl w:ilvl="2" w:tplc="B18857F6" w:tentative="1">
      <w:start w:val="1"/>
      <w:numFmt w:val="bullet"/>
      <w:lvlText w:val=""/>
      <w:lvlJc w:val="left"/>
      <w:pPr>
        <w:tabs>
          <w:tab w:val="num" w:pos="2160"/>
        </w:tabs>
        <w:ind w:left="2160" w:hanging="360"/>
      </w:pPr>
      <w:rPr>
        <w:rFonts w:ascii="Wingdings" w:hAnsi="Wingdings" w:hint="default"/>
      </w:rPr>
    </w:lvl>
    <w:lvl w:ilvl="3" w:tplc="EB1C2664" w:tentative="1">
      <w:start w:val="1"/>
      <w:numFmt w:val="bullet"/>
      <w:lvlText w:val=""/>
      <w:lvlJc w:val="left"/>
      <w:pPr>
        <w:tabs>
          <w:tab w:val="num" w:pos="2880"/>
        </w:tabs>
        <w:ind w:left="2880" w:hanging="360"/>
      </w:pPr>
      <w:rPr>
        <w:rFonts w:ascii="Wingdings" w:hAnsi="Wingdings" w:hint="default"/>
      </w:rPr>
    </w:lvl>
    <w:lvl w:ilvl="4" w:tplc="3404FD2C" w:tentative="1">
      <w:start w:val="1"/>
      <w:numFmt w:val="bullet"/>
      <w:lvlText w:val=""/>
      <w:lvlJc w:val="left"/>
      <w:pPr>
        <w:tabs>
          <w:tab w:val="num" w:pos="3600"/>
        </w:tabs>
        <w:ind w:left="3600" w:hanging="360"/>
      </w:pPr>
      <w:rPr>
        <w:rFonts w:ascii="Wingdings" w:hAnsi="Wingdings" w:hint="default"/>
      </w:rPr>
    </w:lvl>
    <w:lvl w:ilvl="5" w:tplc="13E44F50" w:tentative="1">
      <w:start w:val="1"/>
      <w:numFmt w:val="bullet"/>
      <w:lvlText w:val=""/>
      <w:lvlJc w:val="left"/>
      <w:pPr>
        <w:tabs>
          <w:tab w:val="num" w:pos="4320"/>
        </w:tabs>
        <w:ind w:left="4320" w:hanging="360"/>
      </w:pPr>
      <w:rPr>
        <w:rFonts w:ascii="Wingdings" w:hAnsi="Wingdings" w:hint="default"/>
      </w:rPr>
    </w:lvl>
    <w:lvl w:ilvl="6" w:tplc="3A72A2A8" w:tentative="1">
      <w:start w:val="1"/>
      <w:numFmt w:val="bullet"/>
      <w:lvlText w:val=""/>
      <w:lvlJc w:val="left"/>
      <w:pPr>
        <w:tabs>
          <w:tab w:val="num" w:pos="5040"/>
        </w:tabs>
        <w:ind w:left="5040" w:hanging="360"/>
      </w:pPr>
      <w:rPr>
        <w:rFonts w:ascii="Wingdings" w:hAnsi="Wingdings" w:hint="default"/>
      </w:rPr>
    </w:lvl>
    <w:lvl w:ilvl="7" w:tplc="81CAA5F2" w:tentative="1">
      <w:start w:val="1"/>
      <w:numFmt w:val="bullet"/>
      <w:lvlText w:val=""/>
      <w:lvlJc w:val="left"/>
      <w:pPr>
        <w:tabs>
          <w:tab w:val="num" w:pos="5760"/>
        </w:tabs>
        <w:ind w:left="5760" w:hanging="360"/>
      </w:pPr>
      <w:rPr>
        <w:rFonts w:ascii="Wingdings" w:hAnsi="Wingdings" w:hint="default"/>
      </w:rPr>
    </w:lvl>
    <w:lvl w:ilvl="8" w:tplc="DA20AFFC" w:tentative="1">
      <w:start w:val="1"/>
      <w:numFmt w:val="bullet"/>
      <w:lvlText w:val=""/>
      <w:lvlJc w:val="left"/>
      <w:pPr>
        <w:tabs>
          <w:tab w:val="num" w:pos="6480"/>
        </w:tabs>
        <w:ind w:left="6480" w:hanging="360"/>
      </w:pPr>
      <w:rPr>
        <w:rFonts w:ascii="Wingdings" w:hAnsi="Wingdings" w:hint="default"/>
      </w:rPr>
    </w:lvl>
  </w:abstractNum>
  <w:abstractNum w:abstractNumId="12">
    <w:nsid w:val="424D3C3F"/>
    <w:multiLevelType w:val="hybridMultilevel"/>
    <w:tmpl w:val="F2DCAC76"/>
    <w:lvl w:ilvl="0" w:tplc="BE28A2A4">
      <w:start w:val="1"/>
      <w:numFmt w:val="bullet"/>
      <w:lvlText w:val=""/>
      <w:lvlJc w:val="left"/>
      <w:pPr>
        <w:tabs>
          <w:tab w:val="num" w:pos="720"/>
        </w:tabs>
        <w:ind w:left="720" w:hanging="360"/>
      </w:pPr>
      <w:rPr>
        <w:rFonts w:ascii="Wingdings" w:hAnsi="Wingdings" w:hint="default"/>
      </w:rPr>
    </w:lvl>
    <w:lvl w:ilvl="1" w:tplc="E4F42830" w:tentative="1">
      <w:start w:val="1"/>
      <w:numFmt w:val="bullet"/>
      <w:lvlText w:val=""/>
      <w:lvlJc w:val="left"/>
      <w:pPr>
        <w:tabs>
          <w:tab w:val="num" w:pos="1440"/>
        </w:tabs>
        <w:ind w:left="1440" w:hanging="360"/>
      </w:pPr>
      <w:rPr>
        <w:rFonts w:ascii="Wingdings" w:hAnsi="Wingdings" w:hint="default"/>
      </w:rPr>
    </w:lvl>
    <w:lvl w:ilvl="2" w:tplc="2850F9C2" w:tentative="1">
      <w:start w:val="1"/>
      <w:numFmt w:val="bullet"/>
      <w:lvlText w:val=""/>
      <w:lvlJc w:val="left"/>
      <w:pPr>
        <w:tabs>
          <w:tab w:val="num" w:pos="2160"/>
        </w:tabs>
        <w:ind w:left="2160" w:hanging="360"/>
      </w:pPr>
      <w:rPr>
        <w:rFonts w:ascii="Wingdings" w:hAnsi="Wingdings" w:hint="default"/>
      </w:rPr>
    </w:lvl>
    <w:lvl w:ilvl="3" w:tplc="4F1671B4" w:tentative="1">
      <w:start w:val="1"/>
      <w:numFmt w:val="bullet"/>
      <w:lvlText w:val=""/>
      <w:lvlJc w:val="left"/>
      <w:pPr>
        <w:tabs>
          <w:tab w:val="num" w:pos="2880"/>
        </w:tabs>
        <w:ind w:left="2880" w:hanging="360"/>
      </w:pPr>
      <w:rPr>
        <w:rFonts w:ascii="Wingdings" w:hAnsi="Wingdings" w:hint="default"/>
      </w:rPr>
    </w:lvl>
    <w:lvl w:ilvl="4" w:tplc="7CB22064" w:tentative="1">
      <w:start w:val="1"/>
      <w:numFmt w:val="bullet"/>
      <w:lvlText w:val=""/>
      <w:lvlJc w:val="left"/>
      <w:pPr>
        <w:tabs>
          <w:tab w:val="num" w:pos="3600"/>
        </w:tabs>
        <w:ind w:left="3600" w:hanging="360"/>
      </w:pPr>
      <w:rPr>
        <w:rFonts w:ascii="Wingdings" w:hAnsi="Wingdings" w:hint="default"/>
      </w:rPr>
    </w:lvl>
    <w:lvl w:ilvl="5" w:tplc="03AE8556" w:tentative="1">
      <w:start w:val="1"/>
      <w:numFmt w:val="bullet"/>
      <w:lvlText w:val=""/>
      <w:lvlJc w:val="left"/>
      <w:pPr>
        <w:tabs>
          <w:tab w:val="num" w:pos="4320"/>
        </w:tabs>
        <w:ind w:left="4320" w:hanging="360"/>
      </w:pPr>
      <w:rPr>
        <w:rFonts w:ascii="Wingdings" w:hAnsi="Wingdings" w:hint="default"/>
      </w:rPr>
    </w:lvl>
    <w:lvl w:ilvl="6" w:tplc="C8BC6A1C" w:tentative="1">
      <w:start w:val="1"/>
      <w:numFmt w:val="bullet"/>
      <w:lvlText w:val=""/>
      <w:lvlJc w:val="left"/>
      <w:pPr>
        <w:tabs>
          <w:tab w:val="num" w:pos="5040"/>
        </w:tabs>
        <w:ind w:left="5040" w:hanging="360"/>
      </w:pPr>
      <w:rPr>
        <w:rFonts w:ascii="Wingdings" w:hAnsi="Wingdings" w:hint="default"/>
      </w:rPr>
    </w:lvl>
    <w:lvl w:ilvl="7" w:tplc="331876E4" w:tentative="1">
      <w:start w:val="1"/>
      <w:numFmt w:val="bullet"/>
      <w:lvlText w:val=""/>
      <w:lvlJc w:val="left"/>
      <w:pPr>
        <w:tabs>
          <w:tab w:val="num" w:pos="5760"/>
        </w:tabs>
        <w:ind w:left="5760" w:hanging="360"/>
      </w:pPr>
      <w:rPr>
        <w:rFonts w:ascii="Wingdings" w:hAnsi="Wingdings" w:hint="default"/>
      </w:rPr>
    </w:lvl>
    <w:lvl w:ilvl="8" w:tplc="6E3A1972" w:tentative="1">
      <w:start w:val="1"/>
      <w:numFmt w:val="bullet"/>
      <w:lvlText w:val=""/>
      <w:lvlJc w:val="left"/>
      <w:pPr>
        <w:tabs>
          <w:tab w:val="num" w:pos="6480"/>
        </w:tabs>
        <w:ind w:left="6480" w:hanging="360"/>
      </w:pPr>
      <w:rPr>
        <w:rFonts w:ascii="Wingdings" w:hAnsi="Wingdings" w:hint="default"/>
      </w:rPr>
    </w:lvl>
  </w:abstractNum>
  <w:abstractNum w:abstractNumId="13">
    <w:nsid w:val="45644FA9"/>
    <w:multiLevelType w:val="hybridMultilevel"/>
    <w:tmpl w:val="A09CFB7A"/>
    <w:lvl w:ilvl="0" w:tplc="2C30B890">
      <w:start w:val="1"/>
      <w:numFmt w:val="bullet"/>
      <w:lvlText w:val=""/>
      <w:lvlJc w:val="left"/>
      <w:pPr>
        <w:tabs>
          <w:tab w:val="num" w:pos="720"/>
        </w:tabs>
        <w:ind w:left="720" w:hanging="360"/>
      </w:pPr>
      <w:rPr>
        <w:rFonts w:ascii="Wingdings" w:hAnsi="Wingdings" w:hint="default"/>
      </w:rPr>
    </w:lvl>
    <w:lvl w:ilvl="1" w:tplc="F4E464DA" w:tentative="1">
      <w:start w:val="1"/>
      <w:numFmt w:val="bullet"/>
      <w:lvlText w:val=""/>
      <w:lvlJc w:val="left"/>
      <w:pPr>
        <w:tabs>
          <w:tab w:val="num" w:pos="1440"/>
        </w:tabs>
        <w:ind w:left="1440" w:hanging="360"/>
      </w:pPr>
      <w:rPr>
        <w:rFonts w:ascii="Wingdings" w:hAnsi="Wingdings" w:hint="default"/>
      </w:rPr>
    </w:lvl>
    <w:lvl w:ilvl="2" w:tplc="94FE527A" w:tentative="1">
      <w:start w:val="1"/>
      <w:numFmt w:val="bullet"/>
      <w:lvlText w:val=""/>
      <w:lvlJc w:val="left"/>
      <w:pPr>
        <w:tabs>
          <w:tab w:val="num" w:pos="2160"/>
        </w:tabs>
        <w:ind w:left="2160" w:hanging="360"/>
      </w:pPr>
      <w:rPr>
        <w:rFonts w:ascii="Wingdings" w:hAnsi="Wingdings" w:hint="default"/>
      </w:rPr>
    </w:lvl>
    <w:lvl w:ilvl="3" w:tplc="96FE11D2" w:tentative="1">
      <w:start w:val="1"/>
      <w:numFmt w:val="bullet"/>
      <w:lvlText w:val=""/>
      <w:lvlJc w:val="left"/>
      <w:pPr>
        <w:tabs>
          <w:tab w:val="num" w:pos="2880"/>
        </w:tabs>
        <w:ind w:left="2880" w:hanging="360"/>
      </w:pPr>
      <w:rPr>
        <w:rFonts w:ascii="Wingdings" w:hAnsi="Wingdings" w:hint="default"/>
      </w:rPr>
    </w:lvl>
    <w:lvl w:ilvl="4" w:tplc="2AD82F7A" w:tentative="1">
      <w:start w:val="1"/>
      <w:numFmt w:val="bullet"/>
      <w:lvlText w:val=""/>
      <w:lvlJc w:val="left"/>
      <w:pPr>
        <w:tabs>
          <w:tab w:val="num" w:pos="3600"/>
        </w:tabs>
        <w:ind w:left="3600" w:hanging="360"/>
      </w:pPr>
      <w:rPr>
        <w:rFonts w:ascii="Wingdings" w:hAnsi="Wingdings" w:hint="default"/>
      </w:rPr>
    </w:lvl>
    <w:lvl w:ilvl="5" w:tplc="B70CBBF6" w:tentative="1">
      <w:start w:val="1"/>
      <w:numFmt w:val="bullet"/>
      <w:lvlText w:val=""/>
      <w:lvlJc w:val="left"/>
      <w:pPr>
        <w:tabs>
          <w:tab w:val="num" w:pos="4320"/>
        </w:tabs>
        <w:ind w:left="4320" w:hanging="360"/>
      </w:pPr>
      <w:rPr>
        <w:rFonts w:ascii="Wingdings" w:hAnsi="Wingdings" w:hint="default"/>
      </w:rPr>
    </w:lvl>
    <w:lvl w:ilvl="6" w:tplc="40DEFD9C" w:tentative="1">
      <w:start w:val="1"/>
      <w:numFmt w:val="bullet"/>
      <w:lvlText w:val=""/>
      <w:lvlJc w:val="left"/>
      <w:pPr>
        <w:tabs>
          <w:tab w:val="num" w:pos="5040"/>
        </w:tabs>
        <w:ind w:left="5040" w:hanging="360"/>
      </w:pPr>
      <w:rPr>
        <w:rFonts w:ascii="Wingdings" w:hAnsi="Wingdings" w:hint="default"/>
      </w:rPr>
    </w:lvl>
    <w:lvl w:ilvl="7" w:tplc="E61EBF18" w:tentative="1">
      <w:start w:val="1"/>
      <w:numFmt w:val="bullet"/>
      <w:lvlText w:val=""/>
      <w:lvlJc w:val="left"/>
      <w:pPr>
        <w:tabs>
          <w:tab w:val="num" w:pos="5760"/>
        </w:tabs>
        <w:ind w:left="5760" w:hanging="360"/>
      </w:pPr>
      <w:rPr>
        <w:rFonts w:ascii="Wingdings" w:hAnsi="Wingdings" w:hint="default"/>
      </w:rPr>
    </w:lvl>
    <w:lvl w:ilvl="8" w:tplc="6DE2D792" w:tentative="1">
      <w:start w:val="1"/>
      <w:numFmt w:val="bullet"/>
      <w:lvlText w:val=""/>
      <w:lvlJc w:val="left"/>
      <w:pPr>
        <w:tabs>
          <w:tab w:val="num" w:pos="6480"/>
        </w:tabs>
        <w:ind w:left="6480" w:hanging="360"/>
      </w:pPr>
      <w:rPr>
        <w:rFonts w:ascii="Wingdings" w:hAnsi="Wingdings" w:hint="default"/>
      </w:rPr>
    </w:lvl>
  </w:abstractNum>
  <w:abstractNum w:abstractNumId="14">
    <w:nsid w:val="45D079E7"/>
    <w:multiLevelType w:val="hybridMultilevel"/>
    <w:tmpl w:val="BAE09EEA"/>
    <w:lvl w:ilvl="0" w:tplc="DD7EA43A">
      <w:start w:val="1"/>
      <w:numFmt w:val="bullet"/>
      <w:lvlText w:val=""/>
      <w:lvlJc w:val="left"/>
      <w:pPr>
        <w:tabs>
          <w:tab w:val="num" w:pos="720"/>
        </w:tabs>
        <w:ind w:left="720" w:hanging="360"/>
      </w:pPr>
      <w:rPr>
        <w:rFonts w:ascii="Wingdings" w:hAnsi="Wingdings" w:hint="default"/>
      </w:rPr>
    </w:lvl>
    <w:lvl w:ilvl="1" w:tplc="F87EB53A" w:tentative="1">
      <w:start w:val="1"/>
      <w:numFmt w:val="bullet"/>
      <w:lvlText w:val=""/>
      <w:lvlJc w:val="left"/>
      <w:pPr>
        <w:tabs>
          <w:tab w:val="num" w:pos="1440"/>
        </w:tabs>
        <w:ind w:left="1440" w:hanging="360"/>
      </w:pPr>
      <w:rPr>
        <w:rFonts w:ascii="Wingdings" w:hAnsi="Wingdings" w:hint="default"/>
      </w:rPr>
    </w:lvl>
    <w:lvl w:ilvl="2" w:tplc="0218AB68" w:tentative="1">
      <w:start w:val="1"/>
      <w:numFmt w:val="bullet"/>
      <w:lvlText w:val=""/>
      <w:lvlJc w:val="left"/>
      <w:pPr>
        <w:tabs>
          <w:tab w:val="num" w:pos="2160"/>
        </w:tabs>
        <w:ind w:left="2160" w:hanging="360"/>
      </w:pPr>
      <w:rPr>
        <w:rFonts w:ascii="Wingdings" w:hAnsi="Wingdings" w:hint="default"/>
      </w:rPr>
    </w:lvl>
    <w:lvl w:ilvl="3" w:tplc="67D48852" w:tentative="1">
      <w:start w:val="1"/>
      <w:numFmt w:val="bullet"/>
      <w:lvlText w:val=""/>
      <w:lvlJc w:val="left"/>
      <w:pPr>
        <w:tabs>
          <w:tab w:val="num" w:pos="2880"/>
        </w:tabs>
        <w:ind w:left="2880" w:hanging="360"/>
      </w:pPr>
      <w:rPr>
        <w:rFonts w:ascii="Wingdings" w:hAnsi="Wingdings" w:hint="default"/>
      </w:rPr>
    </w:lvl>
    <w:lvl w:ilvl="4" w:tplc="24E27B4E" w:tentative="1">
      <w:start w:val="1"/>
      <w:numFmt w:val="bullet"/>
      <w:lvlText w:val=""/>
      <w:lvlJc w:val="left"/>
      <w:pPr>
        <w:tabs>
          <w:tab w:val="num" w:pos="3600"/>
        </w:tabs>
        <w:ind w:left="3600" w:hanging="360"/>
      </w:pPr>
      <w:rPr>
        <w:rFonts w:ascii="Wingdings" w:hAnsi="Wingdings" w:hint="default"/>
      </w:rPr>
    </w:lvl>
    <w:lvl w:ilvl="5" w:tplc="D0BC34E4" w:tentative="1">
      <w:start w:val="1"/>
      <w:numFmt w:val="bullet"/>
      <w:lvlText w:val=""/>
      <w:lvlJc w:val="left"/>
      <w:pPr>
        <w:tabs>
          <w:tab w:val="num" w:pos="4320"/>
        </w:tabs>
        <w:ind w:left="4320" w:hanging="360"/>
      </w:pPr>
      <w:rPr>
        <w:rFonts w:ascii="Wingdings" w:hAnsi="Wingdings" w:hint="default"/>
      </w:rPr>
    </w:lvl>
    <w:lvl w:ilvl="6" w:tplc="6680A558" w:tentative="1">
      <w:start w:val="1"/>
      <w:numFmt w:val="bullet"/>
      <w:lvlText w:val=""/>
      <w:lvlJc w:val="left"/>
      <w:pPr>
        <w:tabs>
          <w:tab w:val="num" w:pos="5040"/>
        </w:tabs>
        <w:ind w:left="5040" w:hanging="360"/>
      </w:pPr>
      <w:rPr>
        <w:rFonts w:ascii="Wingdings" w:hAnsi="Wingdings" w:hint="default"/>
      </w:rPr>
    </w:lvl>
    <w:lvl w:ilvl="7" w:tplc="B688323A" w:tentative="1">
      <w:start w:val="1"/>
      <w:numFmt w:val="bullet"/>
      <w:lvlText w:val=""/>
      <w:lvlJc w:val="left"/>
      <w:pPr>
        <w:tabs>
          <w:tab w:val="num" w:pos="5760"/>
        </w:tabs>
        <w:ind w:left="5760" w:hanging="360"/>
      </w:pPr>
      <w:rPr>
        <w:rFonts w:ascii="Wingdings" w:hAnsi="Wingdings" w:hint="default"/>
      </w:rPr>
    </w:lvl>
    <w:lvl w:ilvl="8" w:tplc="5D88C884" w:tentative="1">
      <w:start w:val="1"/>
      <w:numFmt w:val="bullet"/>
      <w:lvlText w:val=""/>
      <w:lvlJc w:val="left"/>
      <w:pPr>
        <w:tabs>
          <w:tab w:val="num" w:pos="6480"/>
        </w:tabs>
        <w:ind w:left="6480" w:hanging="360"/>
      </w:pPr>
      <w:rPr>
        <w:rFonts w:ascii="Wingdings" w:hAnsi="Wingdings" w:hint="default"/>
      </w:rPr>
    </w:lvl>
  </w:abstractNum>
  <w:abstractNum w:abstractNumId="15">
    <w:nsid w:val="46CE0CB0"/>
    <w:multiLevelType w:val="hybridMultilevel"/>
    <w:tmpl w:val="C6C652AE"/>
    <w:lvl w:ilvl="0" w:tplc="726AB4C2">
      <w:start w:val="1"/>
      <w:numFmt w:val="bullet"/>
      <w:lvlText w:val=""/>
      <w:lvlJc w:val="left"/>
      <w:pPr>
        <w:tabs>
          <w:tab w:val="num" w:pos="720"/>
        </w:tabs>
        <w:ind w:left="720" w:hanging="360"/>
      </w:pPr>
      <w:rPr>
        <w:rFonts w:ascii="Wingdings" w:hAnsi="Wingdings" w:hint="default"/>
      </w:rPr>
    </w:lvl>
    <w:lvl w:ilvl="1" w:tplc="24ECCD8E" w:tentative="1">
      <w:start w:val="1"/>
      <w:numFmt w:val="bullet"/>
      <w:lvlText w:val=""/>
      <w:lvlJc w:val="left"/>
      <w:pPr>
        <w:tabs>
          <w:tab w:val="num" w:pos="1440"/>
        </w:tabs>
        <w:ind w:left="1440" w:hanging="360"/>
      </w:pPr>
      <w:rPr>
        <w:rFonts w:ascii="Wingdings" w:hAnsi="Wingdings" w:hint="default"/>
      </w:rPr>
    </w:lvl>
    <w:lvl w:ilvl="2" w:tplc="3C4ED44A" w:tentative="1">
      <w:start w:val="1"/>
      <w:numFmt w:val="bullet"/>
      <w:lvlText w:val=""/>
      <w:lvlJc w:val="left"/>
      <w:pPr>
        <w:tabs>
          <w:tab w:val="num" w:pos="2160"/>
        </w:tabs>
        <w:ind w:left="2160" w:hanging="360"/>
      </w:pPr>
      <w:rPr>
        <w:rFonts w:ascii="Wingdings" w:hAnsi="Wingdings" w:hint="default"/>
      </w:rPr>
    </w:lvl>
    <w:lvl w:ilvl="3" w:tplc="CE2E5536" w:tentative="1">
      <w:start w:val="1"/>
      <w:numFmt w:val="bullet"/>
      <w:lvlText w:val=""/>
      <w:lvlJc w:val="left"/>
      <w:pPr>
        <w:tabs>
          <w:tab w:val="num" w:pos="2880"/>
        </w:tabs>
        <w:ind w:left="2880" w:hanging="360"/>
      </w:pPr>
      <w:rPr>
        <w:rFonts w:ascii="Wingdings" w:hAnsi="Wingdings" w:hint="default"/>
      </w:rPr>
    </w:lvl>
    <w:lvl w:ilvl="4" w:tplc="8746001E" w:tentative="1">
      <w:start w:val="1"/>
      <w:numFmt w:val="bullet"/>
      <w:lvlText w:val=""/>
      <w:lvlJc w:val="left"/>
      <w:pPr>
        <w:tabs>
          <w:tab w:val="num" w:pos="3600"/>
        </w:tabs>
        <w:ind w:left="3600" w:hanging="360"/>
      </w:pPr>
      <w:rPr>
        <w:rFonts w:ascii="Wingdings" w:hAnsi="Wingdings" w:hint="default"/>
      </w:rPr>
    </w:lvl>
    <w:lvl w:ilvl="5" w:tplc="E3723C48" w:tentative="1">
      <w:start w:val="1"/>
      <w:numFmt w:val="bullet"/>
      <w:lvlText w:val=""/>
      <w:lvlJc w:val="left"/>
      <w:pPr>
        <w:tabs>
          <w:tab w:val="num" w:pos="4320"/>
        </w:tabs>
        <w:ind w:left="4320" w:hanging="360"/>
      </w:pPr>
      <w:rPr>
        <w:rFonts w:ascii="Wingdings" w:hAnsi="Wingdings" w:hint="default"/>
      </w:rPr>
    </w:lvl>
    <w:lvl w:ilvl="6" w:tplc="28D02100" w:tentative="1">
      <w:start w:val="1"/>
      <w:numFmt w:val="bullet"/>
      <w:lvlText w:val=""/>
      <w:lvlJc w:val="left"/>
      <w:pPr>
        <w:tabs>
          <w:tab w:val="num" w:pos="5040"/>
        </w:tabs>
        <w:ind w:left="5040" w:hanging="360"/>
      </w:pPr>
      <w:rPr>
        <w:rFonts w:ascii="Wingdings" w:hAnsi="Wingdings" w:hint="default"/>
      </w:rPr>
    </w:lvl>
    <w:lvl w:ilvl="7" w:tplc="6CC081F8" w:tentative="1">
      <w:start w:val="1"/>
      <w:numFmt w:val="bullet"/>
      <w:lvlText w:val=""/>
      <w:lvlJc w:val="left"/>
      <w:pPr>
        <w:tabs>
          <w:tab w:val="num" w:pos="5760"/>
        </w:tabs>
        <w:ind w:left="5760" w:hanging="360"/>
      </w:pPr>
      <w:rPr>
        <w:rFonts w:ascii="Wingdings" w:hAnsi="Wingdings" w:hint="default"/>
      </w:rPr>
    </w:lvl>
    <w:lvl w:ilvl="8" w:tplc="7C9039BE" w:tentative="1">
      <w:start w:val="1"/>
      <w:numFmt w:val="bullet"/>
      <w:lvlText w:val=""/>
      <w:lvlJc w:val="left"/>
      <w:pPr>
        <w:tabs>
          <w:tab w:val="num" w:pos="6480"/>
        </w:tabs>
        <w:ind w:left="6480" w:hanging="360"/>
      </w:pPr>
      <w:rPr>
        <w:rFonts w:ascii="Wingdings" w:hAnsi="Wingdings" w:hint="default"/>
      </w:rPr>
    </w:lvl>
  </w:abstractNum>
  <w:abstractNum w:abstractNumId="16">
    <w:nsid w:val="4D55094D"/>
    <w:multiLevelType w:val="hybridMultilevel"/>
    <w:tmpl w:val="8ED6300E"/>
    <w:lvl w:ilvl="0" w:tplc="0409000F">
      <w:start w:val="1"/>
      <w:numFmt w:val="decimal"/>
      <w:lvlText w:val="%1."/>
      <w:lvlJc w:val="left"/>
      <w:pPr>
        <w:tabs>
          <w:tab w:val="num" w:pos="720"/>
        </w:tabs>
        <w:ind w:left="720" w:hanging="360"/>
      </w:pPr>
      <w:rPr>
        <w:rFonts w:hint="default"/>
      </w:rPr>
    </w:lvl>
    <w:lvl w:ilvl="1" w:tplc="D3D891D4">
      <w:start w:val="2"/>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DCD6D3B"/>
    <w:multiLevelType w:val="hybridMultilevel"/>
    <w:tmpl w:val="962EDB58"/>
    <w:lvl w:ilvl="0" w:tplc="7A266390">
      <w:start w:val="1"/>
      <w:numFmt w:val="bullet"/>
      <w:lvlText w:val=""/>
      <w:lvlJc w:val="left"/>
      <w:pPr>
        <w:tabs>
          <w:tab w:val="num" w:pos="720"/>
        </w:tabs>
        <w:ind w:left="720" w:hanging="360"/>
      </w:pPr>
      <w:rPr>
        <w:rFonts w:ascii="Wingdings" w:hAnsi="Wingdings" w:hint="default"/>
      </w:rPr>
    </w:lvl>
    <w:lvl w:ilvl="1" w:tplc="1D407FC4" w:tentative="1">
      <w:start w:val="1"/>
      <w:numFmt w:val="bullet"/>
      <w:lvlText w:val=""/>
      <w:lvlJc w:val="left"/>
      <w:pPr>
        <w:tabs>
          <w:tab w:val="num" w:pos="1440"/>
        </w:tabs>
        <w:ind w:left="1440" w:hanging="360"/>
      </w:pPr>
      <w:rPr>
        <w:rFonts w:ascii="Wingdings" w:hAnsi="Wingdings" w:hint="default"/>
      </w:rPr>
    </w:lvl>
    <w:lvl w:ilvl="2" w:tplc="16C27F1A" w:tentative="1">
      <w:start w:val="1"/>
      <w:numFmt w:val="bullet"/>
      <w:lvlText w:val=""/>
      <w:lvlJc w:val="left"/>
      <w:pPr>
        <w:tabs>
          <w:tab w:val="num" w:pos="2160"/>
        </w:tabs>
        <w:ind w:left="2160" w:hanging="360"/>
      </w:pPr>
      <w:rPr>
        <w:rFonts w:ascii="Wingdings" w:hAnsi="Wingdings" w:hint="default"/>
      </w:rPr>
    </w:lvl>
    <w:lvl w:ilvl="3" w:tplc="AC78FF50" w:tentative="1">
      <w:start w:val="1"/>
      <w:numFmt w:val="bullet"/>
      <w:lvlText w:val=""/>
      <w:lvlJc w:val="left"/>
      <w:pPr>
        <w:tabs>
          <w:tab w:val="num" w:pos="2880"/>
        </w:tabs>
        <w:ind w:left="2880" w:hanging="360"/>
      </w:pPr>
      <w:rPr>
        <w:rFonts w:ascii="Wingdings" w:hAnsi="Wingdings" w:hint="default"/>
      </w:rPr>
    </w:lvl>
    <w:lvl w:ilvl="4" w:tplc="2E36231A" w:tentative="1">
      <w:start w:val="1"/>
      <w:numFmt w:val="bullet"/>
      <w:lvlText w:val=""/>
      <w:lvlJc w:val="left"/>
      <w:pPr>
        <w:tabs>
          <w:tab w:val="num" w:pos="3600"/>
        </w:tabs>
        <w:ind w:left="3600" w:hanging="360"/>
      </w:pPr>
      <w:rPr>
        <w:rFonts w:ascii="Wingdings" w:hAnsi="Wingdings" w:hint="default"/>
      </w:rPr>
    </w:lvl>
    <w:lvl w:ilvl="5" w:tplc="110A268A" w:tentative="1">
      <w:start w:val="1"/>
      <w:numFmt w:val="bullet"/>
      <w:lvlText w:val=""/>
      <w:lvlJc w:val="left"/>
      <w:pPr>
        <w:tabs>
          <w:tab w:val="num" w:pos="4320"/>
        </w:tabs>
        <w:ind w:left="4320" w:hanging="360"/>
      </w:pPr>
      <w:rPr>
        <w:rFonts w:ascii="Wingdings" w:hAnsi="Wingdings" w:hint="default"/>
      </w:rPr>
    </w:lvl>
    <w:lvl w:ilvl="6" w:tplc="D6BEEA06" w:tentative="1">
      <w:start w:val="1"/>
      <w:numFmt w:val="bullet"/>
      <w:lvlText w:val=""/>
      <w:lvlJc w:val="left"/>
      <w:pPr>
        <w:tabs>
          <w:tab w:val="num" w:pos="5040"/>
        </w:tabs>
        <w:ind w:left="5040" w:hanging="360"/>
      </w:pPr>
      <w:rPr>
        <w:rFonts w:ascii="Wingdings" w:hAnsi="Wingdings" w:hint="default"/>
      </w:rPr>
    </w:lvl>
    <w:lvl w:ilvl="7" w:tplc="992EF1E2" w:tentative="1">
      <w:start w:val="1"/>
      <w:numFmt w:val="bullet"/>
      <w:lvlText w:val=""/>
      <w:lvlJc w:val="left"/>
      <w:pPr>
        <w:tabs>
          <w:tab w:val="num" w:pos="5760"/>
        </w:tabs>
        <w:ind w:left="5760" w:hanging="360"/>
      </w:pPr>
      <w:rPr>
        <w:rFonts w:ascii="Wingdings" w:hAnsi="Wingdings" w:hint="default"/>
      </w:rPr>
    </w:lvl>
    <w:lvl w:ilvl="8" w:tplc="13DA0502" w:tentative="1">
      <w:start w:val="1"/>
      <w:numFmt w:val="bullet"/>
      <w:lvlText w:val=""/>
      <w:lvlJc w:val="left"/>
      <w:pPr>
        <w:tabs>
          <w:tab w:val="num" w:pos="6480"/>
        </w:tabs>
        <w:ind w:left="6480" w:hanging="360"/>
      </w:pPr>
      <w:rPr>
        <w:rFonts w:ascii="Wingdings" w:hAnsi="Wingdings" w:hint="default"/>
      </w:rPr>
    </w:lvl>
  </w:abstractNum>
  <w:abstractNum w:abstractNumId="18">
    <w:nsid w:val="539260A1"/>
    <w:multiLevelType w:val="hybridMultilevel"/>
    <w:tmpl w:val="99E693F0"/>
    <w:lvl w:ilvl="0" w:tplc="F798480E">
      <w:start w:val="1"/>
      <w:numFmt w:val="bullet"/>
      <w:lvlText w:val=""/>
      <w:lvlJc w:val="left"/>
      <w:pPr>
        <w:tabs>
          <w:tab w:val="num" w:pos="720"/>
        </w:tabs>
        <w:ind w:left="720" w:hanging="360"/>
      </w:pPr>
      <w:rPr>
        <w:rFonts w:ascii="Wingdings" w:hAnsi="Wingdings" w:hint="default"/>
      </w:rPr>
    </w:lvl>
    <w:lvl w:ilvl="1" w:tplc="A75C041A" w:tentative="1">
      <w:start w:val="1"/>
      <w:numFmt w:val="bullet"/>
      <w:lvlText w:val=""/>
      <w:lvlJc w:val="left"/>
      <w:pPr>
        <w:tabs>
          <w:tab w:val="num" w:pos="1440"/>
        </w:tabs>
        <w:ind w:left="1440" w:hanging="360"/>
      </w:pPr>
      <w:rPr>
        <w:rFonts w:ascii="Wingdings" w:hAnsi="Wingdings" w:hint="default"/>
      </w:rPr>
    </w:lvl>
    <w:lvl w:ilvl="2" w:tplc="9808DD32" w:tentative="1">
      <w:start w:val="1"/>
      <w:numFmt w:val="bullet"/>
      <w:lvlText w:val=""/>
      <w:lvlJc w:val="left"/>
      <w:pPr>
        <w:tabs>
          <w:tab w:val="num" w:pos="2160"/>
        </w:tabs>
        <w:ind w:left="2160" w:hanging="360"/>
      </w:pPr>
      <w:rPr>
        <w:rFonts w:ascii="Wingdings" w:hAnsi="Wingdings" w:hint="default"/>
      </w:rPr>
    </w:lvl>
    <w:lvl w:ilvl="3" w:tplc="765073E0" w:tentative="1">
      <w:start w:val="1"/>
      <w:numFmt w:val="bullet"/>
      <w:lvlText w:val=""/>
      <w:lvlJc w:val="left"/>
      <w:pPr>
        <w:tabs>
          <w:tab w:val="num" w:pos="2880"/>
        </w:tabs>
        <w:ind w:left="2880" w:hanging="360"/>
      </w:pPr>
      <w:rPr>
        <w:rFonts w:ascii="Wingdings" w:hAnsi="Wingdings" w:hint="default"/>
      </w:rPr>
    </w:lvl>
    <w:lvl w:ilvl="4" w:tplc="D7149F4A" w:tentative="1">
      <w:start w:val="1"/>
      <w:numFmt w:val="bullet"/>
      <w:lvlText w:val=""/>
      <w:lvlJc w:val="left"/>
      <w:pPr>
        <w:tabs>
          <w:tab w:val="num" w:pos="3600"/>
        </w:tabs>
        <w:ind w:left="3600" w:hanging="360"/>
      </w:pPr>
      <w:rPr>
        <w:rFonts w:ascii="Wingdings" w:hAnsi="Wingdings" w:hint="default"/>
      </w:rPr>
    </w:lvl>
    <w:lvl w:ilvl="5" w:tplc="4C6E9AAC" w:tentative="1">
      <w:start w:val="1"/>
      <w:numFmt w:val="bullet"/>
      <w:lvlText w:val=""/>
      <w:lvlJc w:val="left"/>
      <w:pPr>
        <w:tabs>
          <w:tab w:val="num" w:pos="4320"/>
        </w:tabs>
        <w:ind w:left="4320" w:hanging="360"/>
      </w:pPr>
      <w:rPr>
        <w:rFonts w:ascii="Wingdings" w:hAnsi="Wingdings" w:hint="default"/>
      </w:rPr>
    </w:lvl>
    <w:lvl w:ilvl="6" w:tplc="4406F33E" w:tentative="1">
      <w:start w:val="1"/>
      <w:numFmt w:val="bullet"/>
      <w:lvlText w:val=""/>
      <w:lvlJc w:val="left"/>
      <w:pPr>
        <w:tabs>
          <w:tab w:val="num" w:pos="5040"/>
        </w:tabs>
        <w:ind w:left="5040" w:hanging="360"/>
      </w:pPr>
      <w:rPr>
        <w:rFonts w:ascii="Wingdings" w:hAnsi="Wingdings" w:hint="default"/>
      </w:rPr>
    </w:lvl>
    <w:lvl w:ilvl="7" w:tplc="2E8AEE22" w:tentative="1">
      <w:start w:val="1"/>
      <w:numFmt w:val="bullet"/>
      <w:lvlText w:val=""/>
      <w:lvlJc w:val="left"/>
      <w:pPr>
        <w:tabs>
          <w:tab w:val="num" w:pos="5760"/>
        </w:tabs>
        <w:ind w:left="5760" w:hanging="360"/>
      </w:pPr>
      <w:rPr>
        <w:rFonts w:ascii="Wingdings" w:hAnsi="Wingdings" w:hint="default"/>
      </w:rPr>
    </w:lvl>
    <w:lvl w:ilvl="8" w:tplc="0C86E272" w:tentative="1">
      <w:start w:val="1"/>
      <w:numFmt w:val="bullet"/>
      <w:lvlText w:val=""/>
      <w:lvlJc w:val="left"/>
      <w:pPr>
        <w:tabs>
          <w:tab w:val="num" w:pos="6480"/>
        </w:tabs>
        <w:ind w:left="6480" w:hanging="360"/>
      </w:pPr>
      <w:rPr>
        <w:rFonts w:ascii="Wingdings" w:hAnsi="Wingdings" w:hint="default"/>
      </w:rPr>
    </w:lvl>
  </w:abstractNum>
  <w:abstractNum w:abstractNumId="19">
    <w:nsid w:val="56DD35E0"/>
    <w:multiLevelType w:val="hybridMultilevel"/>
    <w:tmpl w:val="36466E02"/>
    <w:lvl w:ilvl="0" w:tplc="C58ADF6C">
      <w:start w:val="1"/>
      <w:numFmt w:val="bullet"/>
      <w:lvlText w:val=""/>
      <w:lvlJc w:val="left"/>
      <w:pPr>
        <w:tabs>
          <w:tab w:val="num" w:pos="720"/>
        </w:tabs>
        <w:ind w:left="720" w:hanging="360"/>
      </w:pPr>
      <w:rPr>
        <w:rFonts w:ascii="Wingdings" w:hAnsi="Wingdings" w:hint="default"/>
      </w:rPr>
    </w:lvl>
    <w:lvl w:ilvl="1" w:tplc="B8F663F8" w:tentative="1">
      <w:start w:val="1"/>
      <w:numFmt w:val="bullet"/>
      <w:lvlText w:val=""/>
      <w:lvlJc w:val="left"/>
      <w:pPr>
        <w:tabs>
          <w:tab w:val="num" w:pos="1440"/>
        </w:tabs>
        <w:ind w:left="1440" w:hanging="360"/>
      </w:pPr>
      <w:rPr>
        <w:rFonts w:ascii="Wingdings" w:hAnsi="Wingdings" w:hint="default"/>
      </w:rPr>
    </w:lvl>
    <w:lvl w:ilvl="2" w:tplc="91308BF0" w:tentative="1">
      <w:start w:val="1"/>
      <w:numFmt w:val="bullet"/>
      <w:lvlText w:val=""/>
      <w:lvlJc w:val="left"/>
      <w:pPr>
        <w:tabs>
          <w:tab w:val="num" w:pos="2160"/>
        </w:tabs>
        <w:ind w:left="2160" w:hanging="360"/>
      </w:pPr>
      <w:rPr>
        <w:rFonts w:ascii="Wingdings" w:hAnsi="Wingdings" w:hint="default"/>
      </w:rPr>
    </w:lvl>
    <w:lvl w:ilvl="3" w:tplc="1E7E1D20" w:tentative="1">
      <w:start w:val="1"/>
      <w:numFmt w:val="bullet"/>
      <w:lvlText w:val=""/>
      <w:lvlJc w:val="left"/>
      <w:pPr>
        <w:tabs>
          <w:tab w:val="num" w:pos="2880"/>
        </w:tabs>
        <w:ind w:left="2880" w:hanging="360"/>
      </w:pPr>
      <w:rPr>
        <w:rFonts w:ascii="Wingdings" w:hAnsi="Wingdings" w:hint="default"/>
      </w:rPr>
    </w:lvl>
    <w:lvl w:ilvl="4" w:tplc="BF4C4582" w:tentative="1">
      <w:start w:val="1"/>
      <w:numFmt w:val="bullet"/>
      <w:lvlText w:val=""/>
      <w:lvlJc w:val="left"/>
      <w:pPr>
        <w:tabs>
          <w:tab w:val="num" w:pos="3600"/>
        </w:tabs>
        <w:ind w:left="3600" w:hanging="360"/>
      </w:pPr>
      <w:rPr>
        <w:rFonts w:ascii="Wingdings" w:hAnsi="Wingdings" w:hint="default"/>
      </w:rPr>
    </w:lvl>
    <w:lvl w:ilvl="5" w:tplc="05AAA908" w:tentative="1">
      <w:start w:val="1"/>
      <w:numFmt w:val="bullet"/>
      <w:lvlText w:val=""/>
      <w:lvlJc w:val="left"/>
      <w:pPr>
        <w:tabs>
          <w:tab w:val="num" w:pos="4320"/>
        </w:tabs>
        <w:ind w:left="4320" w:hanging="360"/>
      </w:pPr>
      <w:rPr>
        <w:rFonts w:ascii="Wingdings" w:hAnsi="Wingdings" w:hint="default"/>
      </w:rPr>
    </w:lvl>
    <w:lvl w:ilvl="6" w:tplc="2C68E834" w:tentative="1">
      <w:start w:val="1"/>
      <w:numFmt w:val="bullet"/>
      <w:lvlText w:val=""/>
      <w:lvlJc w:val="left"/>
      <w:pPr>
        <w:tabs>
          <w:tab w:val="num" w:pos="5040"/>
        </w:tabs>
        <w:ind w:left="5040" w:hanging="360"/>
      </w:pPr>
      <w:rPr>
        <w:rFonts w:ascii="Wingdings" w:hAnsi="Wingdings" w:hint="default"/>
      </w:rPr>
    </w:lvl>
    <w:lvl w:ilvl="7" w:tplc="B454875A" w:tentative="1">
      <w:start w:val="1"/>
      <w:numFmt w:val="bullet"/>
      <w:lvlText w:val=""/>
      <w:lvlJc w:val="left"/>
      <w:pPr>
        <w:tabs>
          <w:tab w:val="num" w:pos="5760"/>
        </w:tabs>
        <w:ind w:left="5760" w:hanging="360"/>
      </w:pPr>
      <w:rPr>
        <w:rFonts w:ascii="Wingdings" w:hAnsi="Wingdings" w:hint="default"/>
      </w:rPr>
    </w:lvl>
    <w:lvl w:ilvl="8" w:tplc="F4700CF0" w:tentative="1">
      <w:start w:val="1"/>
      <w:numFmt w:val="bullet"/>
      <w:lvlText w:val=""/>
      <w:lvlJc w:val="left"/>
      <w:pPr>
        <w:tabs>
          <w:tab w:val="num" w:pos="6480"/>
        </w:tabs>
        <w:ind w:left="6480" w:hanging="360"/>
      </w:pPr>
      <w:rPr>
        <w:rFonts w:ascii="Wingdings" w:hAnsi="Wingdings" w:hint="default"/>
      </w:rPr>
    </w:lvl>
  </w:abstractNum>
  <w:abstractNum w:abstractNumId="20">
    <w:nsid w:val="5DFC60E7"/>
    <w:multiLevelType w:val="hybridMultilevel"/>
    <w:tmpl w:val="7534BB66"/>
    <w:lvl w:ilvl="0" w:tplc="C4986F0E">
      <w:start w:val="1"/>
      <w:numFmt w:val="bullet"/>
      <w:lvlText w:val=""/>
      <w:lvlJc w:val="left"/>
      <w:pPr>
        <w:tabs>
          <w:tab w:val="num" w:pos="720"/>
        </w:tabs>
        <w:ind w:left="720" w:hanging="360"/>
      </w:pPr>
      <w:rPr>
        <w:rFonts w:ascii="Wingdings" w:hAnsi="Wingdings" w:hint="default"/>
      </w:rPr>
    </w:lvl>
    <w:lvl w:ilvl="1" w:tplc="FD3C7CC4" w:tentative="1">
      <w:start w:val="1"/>
      <w:numFmt w:val="bullet"/>
      <w:lvlText w:val=""/>
      <w:lvlJc w:val="left"/>
      <w:pPr>
        <w:tabs>
          <w:tab w:val="num" w:pos="1440"/>
        </w:tabs>
        <w:ind w:left="1440" w:hanging="360"/>
      </w:pPr>
      <w:rPr>
        <w:rFonts w:ascii="Wingdings" w:hAnsi="Wingdings" w:hint="default"/>
      </w:rPr>
    </w:lvl>
    <w:lvl w:ilvl="2" w:tplc="E11CAAB2" w:tentative="1">
      <w:start w:val="1"/>
      <w:numFmt w:val="bullet"/>
      <w:lvlText w:val=""/>
      <w:lvlJc w:val="left"/>
      <w:pPr>
        <w:tabs>
          <w:tab w:val="num" w:pos="2160"/>
        </w:tabs>
        <w:ind w:left="2160" w:hanging="360"/>
      </w:pPr>
      <w:rPr>
        <w:rFonts w:ascii="Wingdings" w:hAnsi="Wingdings" w:hint="default"/>
      </w:rPr>
    </w:lvl>
    <w:lvl w:ilvl="3" w:tplc="FD926EC4" w:tentative="1">
      <w:start w:val="1"/>
      <w:numFmt w:val="bullet"/>
      <w:lvlText w:val=""/>
      <w:lvlJc w:val="left"/>
      <w:pPr>
        <w:tabs>
          <w:tab w:val="num" w:pos="2880"/>
        </w:tabs>
        <w:ind w:left="2880" w:hanging="360"/>
      </w:pPr>
      <w:rPr>
        <w:rFonts w:ascii="Wingdings" w:hAnsi="Wingdings" w:hint="default"/>
      </w:rPr>
    </w:lvl>
    <w:lvl w:ilvl="4" w:tplc="EA14AB6A" w:tentative="1">
      <w:start w:val="1"/>
      <w:numFmt w:val="bullet"/>
      <w:lvlText w:val=""/>
      <w:lvlJc w:val="left"/>
      <w:pPr>
        <w:tabs>
          <w:tab w:val="num" w:pos="3600"/>
        </w:tabs>
        <w:ind w:left="3600" w:hanging="360"/>
      </w:pPr>
      <w:rPr>
        <w:rFonts w:ascii="Wingdings" w:hAnsi="Wingdings" w:hint="default"/>
      </w:rPr>
    </w:lvl>
    <w:lvl w:ilvl="5" w:tplc="80BAC83C" w:tentative="1">
      <w:start w:val="1"/>
      <w:numFmt w:val="bullet"/>
      <w:lvlText w:val=""/>
      <w:lvlJc w:val="left"/>
      <w:pPr>
        <w:tabs>
          <w:tab w:val="num" w:pos="4320"/>
        </w:tabs>
        <w:ind w:left="4320" w:hanging="360"/>
      </w:pPr>
      <w:rPr>
        <w:rFonts w:ascii="Wingdings" w:hAnsi="Wingdings" w:hint="default"/>
      </w:rPr>
    </w:lvl>
    <w:lvl w:ilvl="6" w:tplc="462A257E" w:tentative="1">
      <w:start w:val="1"/>
      <w:numFmt w:val="bullet"/>
      <w:lvlText w:val=""/>
      <w:lvlJc w:val="left"/>
      <w:pPr>
        <w:tabs>
          <w:tab w:val="num" w:pos="5040"/>
        </w:tabs>
        <w:ind w:left="5040" w:hanging="360"/>
      </w:pPr>
      <w:rPr>
        <w:rFonts w:ascii="Wingdings" w:hAnsi="Wingdings" w:hint="default"/>
      </w:rPr>
    </w:lvl>
    <w:lvl w:ilvl="7" w:tplc="BB4250A4" w:tentative="1">
      <w:start w:val="1"/>
      <w:numFmt w:val="bullet"/>
      <w:lvlText w:val=""/>
      <w:lvlJc w:val="left"/>
      <w:pPr>
        <w:tabs>
          <w:tab w:val="num" w:pos="5760"/>
        </w:tabs>
        <w:ind w:left="5760" w:hanging="360"/>
      </w:pPr>
      <w:rPr>
        <w:rFonts w:ascii="Wingdings" w:hAnsi="Wingdings" w:hint="default"/>
      </w:rPr>
    </w:lvl>
    <w:lvl w:ilvl="8" w:tplc="2AF085C0" w:tentative="1">
      <w:start w:val="1"/>
      <w:numFmt w:val="bullet"/>
      <w:lvlText w:val=""/>
      <w:lvlJc w:val="left"/>
      <w:pPr>
        <w:tabs>
          <w:tab w:val="num" w:pos="6480"/>
        </w:tabs>
        <w:ind w:left="6480" w:hanging="360"/>
      </w:pPr>
      <w:rPr>
        <w:rFonts w:ascii="Wingdings" w:hAnsi="Wingdings" w:hint="default"/>
      </w:rPr>
    </w:lvl>
  </w:abstractNum>
  <w:abstractNum w:abstractNumId="21">
    <w:nsid w:val="5E0E7DE4"/>
    <w:multiLevelType w:val="hybridMultilevel"/>
    <w:tmpl w:val="B74C8CA6"/>
    <w:lvl w:ilvl="0" w:tplc="381045AC">
      <w:start w:val="1"/>
      <w:numFmt w:val="bullet"/>
      <w:lvlText w:val=""/>
      <w:lvlJc w:val="left"/>
      <w:pPr>
        <w:tabs>
          <w:tab w:val="num" w:pos="720"/>
        </w:tabs>
        <w:ind w:left="720" w:hanging="360"/>
      </w:pPr>
      <w:rPr>
        <w:rFonts w:ascii="Wingdings" w:hAnsi="Wingdings" w:hint="default"/>
      </w:rPr>
    </w:lvl>
    <w:lvl w:ilvl="1" w:tplc="54802058" w:tentative="1">
      <w:start w:val="1"/>
      <w:numFmt w:val="bullet"/>
      <w:lvlText w:val=""/>
      <w:lvlJc w:val="left"/>
      <w:pPr>
        <w:tabs>
          <w:tab w:val="num" w:pos="1440"/>
        </w:tabs>
        <w:ind w:left="1440" w:hanging="360"/>
      </w:pPr>
      <w:rPr>
        <w:rFonts w:ascii="Wingdings" w:hAnsi="Wingdings" w:hint="default"/>
      </w:rPr>
    </w:lvl>
    <w:lvl w:ilvl="2" w:tplc="22CA2172" w:tentative="1">
      <w:start w:val="1"/>
      <w:numFmt w:val="bullet"/>
      <w:lvlText w:val=""/>
      <w:lvlJc w:val="left"/>
      <w:pPr>
        <w:tabs>
          <w:tab w:val="num" w:pos="2160"/>
        </w:tabs>
        <w:ind w:left="2160" w:hanging="360"/>
      </w:pPr>
      <w:rPr>
        <w:rFonts w:ascii="Wingdings" w:hAnsi="Wingdings" w:hint="default"/>
      </w:rPr>
    </w:lvl>
    <w:lvl w:ilvl="3" w:tplc="839A3BAA" w:tentative="1">
      <w:start w:val="1"/>
      <w:numFmt w:val="bullet"/>
      <w:lvlText w:val=""/>
      <w:lvlJc w:val="left"/>
      <w:pPr>
        <w:tabs>
          <w:tab w:val="num" w:pos="2880"/>
        </w:tabs>
        <w:ind w:left="2880" w:hanging="360"/>
      </w:pPr>
      <w:rPr>
        <w:rFonts w:ascii="Wingdings" w:hAnsi="Wingdings" w:hint="default"/>
      </w:rPr>
    </w:lvl>
    <w:lvl w:ilvl="4" w:tplc="31CA8B04" w:tentative="1">
      <w:start w:val="1"/>
      <w:numFmt w:val="bullet"/>
      <w:lvlText w:val=""/>
      <w:lvlJc w:val="left"/>
      <w:pPr>
        <w:tabs>
          <w:tab w:val="num" w:pos="3600"/>
        </w:tabs>
        <w:ind w:left="3600" w:hanging="360"/>
      </w:pPr>
      <w:rPr>
        <w:rFonts w:ascii="Wingdings" w:hAnsi="Wingdings" w:hint="default"/>
      </w:rPr>
    </w:lvl>
    <w:lvl w:ilvl="5" w:tplc="A71EC34C" w:tentative="1">
      <w:start w:val="1"/>
      <w:numFmt w:val="bullet"/>
      <w:lvlText w:val=""/>
      <w:lvlJc w:val="left"/>
      <w:pPr>
        <w:tabs>
          <w:tab w:val="num" w:pos="4320"/>
        </w:tabs>
        <w:ind w:left="4320" w:hanging="360"/>
      </w:pPr>
      <w:rPr>
        <w:rFonts w:ascii="Wingdings" w:hAnsi="Wingdings" w:hint="default"/>
      </w:rPr>
    </w:lvl>
    <w:lvl w:ilvl="6" w:tplc="D9E4C390" w:tentative="1">
      <w:start w:val="1"/>
      <w:numFmt w:val="bullet"/>
      <w:lvlText w:val=""/>
      <w:lvlJc w:val="left"/>
      <w:pPr>
        <w:tabs>
          <w:tab w:val="num" w:pos="5040"/>
        </w:tabs>
        <w:ind w:left="5040" w:hanging="360"/>
      </w:pPr>
      <w:rPr>
        <w:rFonts w:ascii="Wingdings" w:hAnsi="Wingdings" w:hint="default"/>
      </w:rPr>
    </w:lvl>
    <w:lvl w:ilvl="7" w:tplc="EC58771A" w:tentative="1">
      <w:start w:val="1"/>
      <w:numFmt w:val="bullet"/>
      <w:lvlText w:val=""/>
      <w:lvlJc w:val="left"/>
      <w:pPr>
        <w:tabs>
          <w:tab w:val="num" w:pos="5760"/>
        </w:tabs>
        <w:ind w:left="5760" w:hanging="360"/>
      </w:pPr>
      <w:rPr>
        <w:rFonts w:ascii="Wingdings" w:hAnsi="Wingdings" w:hint="default"/>
      </w:rPr>
    </w:lvl>
    <w:lvl w:ilvl="8" w:tplc="9DCE764C" w:tentative="1">
      <w:start w:val="1"/>
      <w:numFmt w:val="bullet"/>
      <w:lvlText w:val=""/>
      <w:lvlJc w:val="left"/>
      <w:pPr>
        <w:tabs>
          <w:tab w:val="num" w:pos="6480"/>
        </w:tabs>
        <w:ind w:left="6480" w:hanging="360"/>
      </w:pPr>
      <w:rPr>
        <w:rFonts w:ascii="Wingdings" w:hAnsi="Wingdings" w:hint="default"/>
      </w:rPr>
    </w:lvl>
  </w:abstractNum>
  <w:abstractNum w:abstractNumId="22">
    <w:nsid w:val="682D442A"/>
    <w:multiLevelType w:val="hybridMultilevel"/>
    <w:tmpl w:val="666E20A4"/>
    <w:lvl w:ilvl="0" w:tplc="A2C291CA">
      <w:start w:val="1"/>
      <w:numFmt w:val="bullet"/>
      <w:lvlText w:val=""/>
      <w:lvlJc w:val="left"/>
      <w:pPr>
        <w:tabs>
          <w:tab w:val="num" w:pos="720"/>
        </w:tabs>
        <w:ind w:left="720" w:hanging="360"/>
      </w:pPr>
      <w:rPr>
        <w:rFonts w:ascii="Wingdings" w:hAnsi="Wingdings" w:hint="default"/>
      </w:rPr>
    </w:lvl>
    <w:lvl w:ilvl="1" w:tplc="746008B8" w:tentative="1">
      <w:start w:val="1"/>
      <w:numFmt w:val="bullet"/>
      <w:lvlText w:val=""/>
      <w:lvlJc w:val="left"/>
      <w:pPr>
        <w:tabs>
          <w:tab w:val="num" w:pos="1440"/>
        </w:tabs>
        <w:ind w:left="1440" w:hanging="360"/>
      </w:pPr>
      <w:rPr>
        <w:rFonts w:ascii="Wingdings" w:hAnsi="Wingdings" w:hint="default"/>
      </w:rPr>
    </w:lvl>
    <w:lvl w:ilvl="2" w:tplc="CB109E16" w:tentative="1">
      <w:start w:val="1"/>
      <w:numFmt w:val="bullet"/>
      <w:lvlText w:val=""/>
      <w:lvlJc w:val="left"/>
      <w:pPr>
        <w:tabs>
          <w:tab w:val="num" w:pos="2160"/>
        </w:tabs>
        <w:ind w:left="2160" w:hanging="360"/>
      </w:pPr>
      <w:rPr>
        <w:rFonts w:ascii="Wingdings" w:hAnsi="Wingdings" w:hint="default"/>
      </w:rPr>
    </w:lvl>
    <w:lvl w:ilvl="3" w:tplc="62CA583A" w:tentative="1">
      <w:start w:val="1"/>
      <w:numFmt w:val="bullet"/>
      <w:lvlText w:val=""/>
      <w:lvlJc w:val="left"/>
      <w:pPr>
        <w:tabs>
          <w:tab w:val="num" w:pos="2880"/>
        </w:tabs>
        <w:ind w:left="2880" w:hanging="360"/>
      </w:pPr>
      <w:rPr>
        <w:rFonts w:ascii="Wingdings" w:hAnsi="Wingdings" w:hint="default"/>
      </w:rPr>
    </w:lvl>
    <w:lvl w:ilvl="4" w:tplc="0D967DFA" w:tentative="1">
      <w:start w:val="1"/>
      <w:numFmt w:val="bullet"/>
      <w:lvlText w:val=""/>
      <w:lvlJc w:val="left"/>
      <w:pPr>
        <w:tabs>
          <w:tab w:val="num" w:pos="3600"/>
        </w:tabs>
        <w:ind w:left="3600" w:hanging="360"/>
      </w:pPr>
      <w:rPr>
        <w:rFonts w:ascii="Wingdings" w:hAnsi="Wingdings" w:hint="default"/>
      </w:rPr>
    </w:lvl>
    <w:lvl w:ilvl="5" w:tplc="63DEDA46" w:tentative="1">
      <w:start w:val="1"/>
      <w:numFmt w:val="bullet"/>
      <w:lvlText w:val=""/>
      <w:lvlJc w:val="left"/>
      <w:pPr>
        <w:tabs>
          <w:tab w:val="num" w:pos="4320"/>
        </w:tabs>
        <w:ind w:left="4320" w:hanging="360"/>
      </w:pPr>
      <w:rPr>
        <w:rFonts w:ascii="Wingdings" w:hAnsi="Wingdings" w:hint="default"/>
      </w:rPr>
    </w:lvl>
    <w:lvl w:ilvl="6" w:tplc="6C42987E" w:tentative="1">
      <w:start w:val="1"/>
      <w:numFmt w:val="bullet"/>
      <w:lvlText w:val=""/>
      <w:lvlJc w:val="left"/>
      <w:pPr>
        <w:tabs>
          <w:tab w:val="num" w:pos="5040"/>
        </w:tabs>
        <w:ind w:left="5040" w:hanging="360"/>
      </w:pPr>
      <w:rPr>
        <w:rFonts w:ascii="Wingdings" w:hAnsi="Wingdings" w:hint="default"/>
      </w:rPr>
    </w:lvl>
    <w:lvl w:ilvl="7" w:tplc="8F88FD2A" w:tentative="1">
      <w:start w:val="1"/>
      <w:numFmt w:val="bullet"/>
      <w:lvlText w:val=""/>
      <w:lvlJc w:val="left"/>
      <w:pPr>
        <w:tabs>
          <w:tab w:val="num" w:pos="5760"/>
        </w:tabs>
        <w:ind w:left="5760" w:hanging="360"/>
      </w:pPr>
      <w:rPr>
        <w:rFonts w:ascii="Wingdings" w:hAnsi="Wingdings" w:hint="default"/>
      </w:rPr>
    </w:lvl>
    <w:lvl w:ilvl="8" w:tplc="CA26BD08" w:tentative="1">
      <w:start w:val="1"/>
      <w:numFmt w:val="bullet"/>
      <w:lvlText w:val=""/>
      <w:lvlJc w:val="left"/>
      <w:pPr>
        <w:tabs>
          <w:tab w:val="num" w:pos="6480"/>
        </w:tabs>
        <w:ind w:left="6480" w:hanging="360"/>
      </w:pPr>
      <w:rPr>
        <w:rFonts w:ascii="Wingdings" w:hAnsi="Wingdings" w:hint="default"/>
      </w:rPr>
    </w:lvl>
  </w:abstractNum>
  <w:abstractNum w:abstractNumId="23">
    <w:nsid w:val="6CD031D3"/>
    <w:multiLevelType w:val="hybridMultilevel"/>
    <w:tmpl w:val="4EC06FB2"/>
    <w:lvl w:ilvl="0" w:tplc="93189C54">
      <w:start w:val="1"/>
      <w:numFmt w:val="bullet"/>
      <w:lvlText w:val=""/>
      <w:lvlJc w:val="left"/>
      <w:pPr>
        <w:tabs>
          <w:tab w:val="num" w:pos="720"/>
        </w:tabs>
        <w:ind w:left="720" w:hanging="360"/>
      </w:pPr>
      <w:rPr>
        <w:rFonts w:ascii="Wingdings" w:hAnsi="Wingdings" w:hint="default"/>
      </w:rPr>
    </w:lvl>
    <w:lvl w:ilvl="1" w:tplc="B74691C8" w:tentative="1">
      <w:start w:val="1"/>
      <w:numFmt w:val="bullet"/>
      <w:lvlText w:val=""/>
      <w:lvlJc w:val="left"/>
      <w:pPr>
        <w:tabs>
          <w:tab w:val="num" w:pos="1440"/>
        </w:tabs>
        <w:ind w:left="1440" w:hanging="360"/>
      </w:pPr>
      <w:rPr>
        <w:rFonts w:ascii="Wingdings" w:hAnsi="Wingdings" w:hint="default"/>
      </w:rPr>
    </w:lvl>
    <w:lvl w:ilvl="2" w:tplc="20A001A4" w:tentative="1">
      <w:start w:val="1"/>
      <w:numFmt w:val="bullet"/>
      <w:lvlText w:val=""/>
      <w:lvlJc w:val="left"/>
      <w:pPr>
        <w:tabs>
          <w:tab w:val="num" w:pos="2160"/>
        </w:tabs>
        <w:ind w:left="2160" w:hanging="360"/>
      </w:pPr>
      <w:rPr>
        <w:rFonts w:ascii="Wingdings" w:hAnsi="Wingdings" w:hint="default"/>
      </w:rPr>
    </w:lvl>
    <w:lvl w:ilvl="3" w:tplc="54E6807E" w:tentative="1">
      <w:start w:val="1"/>
      <w:numFmt w:val="bullet"/>
      <w:lvlText w:val=""/>
      <w:lvlJc w:val="left"/>
      <w:pPr>
        <w:tabs>
          <w:tab w:val="num" w:pos="2880"/>
        </w:tabs>
        <w:ind w:left="2880" w:hanging="360"/>
      </w:pPr>
      <w:rPr>
        <w:rFonts w:ascii="Wingdings" w:hAnsi="Wingdings" w:hint="default"/>
      </w:rPr>
    </w:lvl>
    <w:lvl w:ilvl="4" w:tplc="FF840EF4" w:tentative="1">
      <w:start w:val="1"/>
      <w:numFmt w:val="bullet"/>
      <w:lvlText w:val=""/>
      <w:lvlJc w:val="left"/>
      <w:pPr>
        <w:tabs>
          <w:tab w:val="num" w:pos="3600"/>
        </w:tabs>
        <w:ind w:left="3600" w:hanging="360"/>
      </w:pPr>
      <w:rPr>
        <w:rFonts w:ascii="Wingdings" w:hAnsi="Wingdings" w:hint="default"/>
      </w:rPr>
    </w:lvl>
    <w:lvl w:ilvl="5" w:tplc="0E90F6BA" w:tentative="1">
      <w:start w:val="1"/>
      <w:numFmt w:val="bullet"/>
      <w:lvlText w:val=""/>
      <w:lvlJc w:val="left"/>
      <w:pPr>
        <w:tabs>
          <w:tab w:val="num" w:pos="4320"/>
        </w:tabs>
        <w:ind w:left="4320" w:hanging="360"/>
      </w:pPr>
      <w:rPr>
        <w:rFonts w:ascii="Wingdings" w:hAnsi="Wingdings" w:hint="default"/>
      </w:rPr>
    </w:lvl>
    <w:lvl w:ilvl="6" w:tplc="0866AFFE" w:tentative="1">
      <w:start w:val="1"/>
      <w:numFmt w:val="bullet"/>
      <w:lvlText w:val=""/>
      <w:lvlJc w:val="left"/>
      <w:pPr>
        <w:tabs>
          <w:tab w:val="num" w:pos="5040"/>
        </w:tabs>
        <w:ind w:left="5040" w:hanging="360"/>
      </w:pPr>
      <w:rPr>
        <w:rFonts w:ascii="Wingdings" w:hAnsi="Wingdings" w:hint="default"/>
      </w:rPr>
    </w:lvl>
    <w:lvl w:ilvl="7" w:tplc="48C042C6" w:tentative="1">
      <w:start w:val="1"/>
      <w:numFmt w:val="bullet"/>
      <w:lvlText w:val=""/>
      <w:lvlJc w:val="left"/>
      <w:pPr>
        <w:tabs>
          <w:tab w:val="num" w:pos="5760"/>
        </w:tabs>
        <w:ind w:left="5760" w:hanging="360"/>
      </w:pPr>
      <w:rPr>
        <w:rFonts w:ascii="Wingdings" w:hAnsi="Wingdings" w:hint="default"/>
      </w:rPr>
    </w:lvl>
    <w:lvl w:ilvl="8" w:tplc="029ED770" w:tentative="1">
      <w:start w:val="1"/>
      <w:numFmt w:val="bullet"/>
      <w:lvlText w:val=""/>
      <w:lvlJc w:val="left"/>
      <w:pPr>
        <w:tabs>
          <w:tab w:val="num" w:pos="6480"/>
        </w:tabs>
        <w:ind w:left="6480" w:hanging="360"/>
      </w:pPr>
      <w:rPr>
        <w:rFonts w:ascii="Wingdings" w:hAnsi="Wingdings" w:hint="default"/>
      </w:rPr>
    </w:lvl>
  </w:abstractNum>
  <w:abstractNum w:abstractNumId="24">
    <w:nsid w:val="713F5D4E"/>
    <w:multiLevelType w:val="hybridMultilevel"/>
    <w:tmpl w:val="90D23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1E82A68"/>
    <w:multiLevelType w:val="hybridMultilevel"/>
    <w:tmpl w:val="320C645A"/>
    <w:lvl w:ilvl="0" w:tplc="441E9618">
      <w:start w:val="1"/>
      <w:numFmt w:val="bullet"/>
      <w:lvlText w:val=""/>
      <w:lvlJc w:val="left"/>
      <w:pPr>
        <w:tabs>
          <w:tab w:val="num" w:pos="720"/>
        </w:tabs>
        <w:ind w:left="720" w:hanging="360"/>
      </w:pPr>
      <w:rPr>
        <w:rFonts w:ascii="Wingdings" w:hAnsi="Wingdings" w:hint="default"/>
      </w:rPr>
    </w:lvl>
    <w:lvl w:ilvl="1" w:tplc="C0BEDD36" w:tentative="1">
      <w:start w:val="1"/>
      <w:numFmt w:val="bullet"/>
      <w:lvlText w:val=""/>
      <w:lvlJc w:val="left"/>
      <w:pPr>
        <w:tabs>
          <w:tab w:val="num" w:pos="1440"/>
        </w:tabs>
        <w:ind w:left="1440" w:hanging="360"/>
      </w:pPr>
      <w:rPr>
        <w:rFonts w:ascii="Wingdings" w:hAnsi="Wingdings" w:hint="default"/>
      </w:rPr>
    </w:lvl>
    <w:lvl w:ilvl="2" w:tplc="222C7C86" w:tentative="1">
      <w:start w:val="1"/>
      <w:numFmt w:val="bullet"/>
      <w:lvlText w:val=""/>
      <w:lvlJc w:val="left"/>
      <w:pPr>
        <w:tabs>
          <w:tab w:val="num" w:pos="2160"/>
        </w:tabs>
        <w:ind w:left="2160" w:hanging="360"/>
      </w:pPr>
      <w:rPr>
        <w:rFonts w:ascii="Wingdings" w:hAnsi="Wingdings" w:hint="default"/>
      </w:rPr>
    </w:lvl>
    <w:lvl w:ilvl="3" w:tplc="C5CEE3EA" w:tentative="1">
      <w:start w:val="1"/>
      <w:numFmt w:val="bullet"/>
      <w:lvlText w:val=""/>
      <w:lvlJc w:val="left"/>
      <w:pPr>
        <w:tabs>
          <w:tab w:val="num" w:pos="2880"/>
        </w:tabs>
        <w:ind w:left="2880" w:hanging="360"/>
      </w:pPr>
      <w:rPr>
        <w:rFonts w:ascii="Wingdings" w:hAnsi="Wingdings" w:hint="default"/>
      </w:rPr>
    </w:lvl>
    <w:lvl w:ilvl="4" w:tplc="08D8AB6C" w:tentative="1">
      <w:start w:val="1"/>
      <w:numFmt w:val="bullet"/>
      <w:lvlText w:val=""/>
      <w:lvlJc w:val="left"/>
      <w:pPr>
        <w:tabs>
          <w:tab w:val="num" w:pos="3600"/>
        </w:tabs>
        <w:ind w:left="3600" w:hanging="360"/>
      </w:pPr>
      <w:rPr>
        <w:rFonts w:ascii="Wingdings" w:hAnsi="Wingdings" w:hint="default"/>
      </w:rPr>
    </w:lvl>
    <w:lvl w:ilvl="5" w:tplc="E9142B20" w:tentative="1">
      <w:start w:val="1"/>
      <w:numFmt w:val="bullet"/>
      <w:lvlText w:val=""/>
      <w:lvlJc w:val="left"/>
      <w:pPr>
        <w:tabs>
          <w:tab w:val="num" w:pos="4320"/>
        </w:tabs>
        <w:ind w:left="4320" w:hanging="360"/>
      </w:pPr>
      <w:rPr>
        <w:rFonts w:ascii="Wingdings" w:hAnsi="Wingdings" w:hint="default"/>
      </w:rPr>
    </w:lvl>
    <w:lvl w:ilvl="6" w:tplc="B0F4FA96" w:tentative="1">
      <w:start w:val="1"/>
      <w:numFmt w:val="bullet"/>
      <w:lvlText w:val=""/>
      <w:lvlJc w:val="left"/>
      <w:pPr>
        <w:tabs>
          <w:tab w:val="num" w:pos="5040"/>
        </w:tabs>
        <w:ind w:left="5040" w:hanging="360"/>
      </w:pPr>
      <w:rPr>
        <w:rFonts w:ascii="Wingdings" w:hAnsi="Wingdings" w:hint="default"/>
      </w:rPr>
    </w:lvl>
    <w:lvl w:ilvl="7" w:tplc="17C0AA66" w:tentative="1">
      <w:start w:val="1"/>
      <w:numFmt w:val="bullet"/>
      <w:lvlText w:val=""/>
      <w:lvlJc w:val="left"/>
      <w:pPr>
        <w:tabs>
          <w:tab w:val="num" w:pos="5760"/>
        </w:tabs>
        <w:ind w:left="5760" w:hanging="360"/>
      </w:pPr>
      <w:rPr>
        <w:rFonts w:ascii="Wingdings" w:hAnsi="Wingdings" w:hint="default"/>
      </w:rPr>
    </w:lvl>
    <w:lvl w:ilvl="8" w:tplc="B69C0F0C" w:tentative="1">
      <w:start w:val="1"/>
      <w:numFmt w:val="bullet"/>
      <w:lvlText w:val=""/>
      <w:lvlJc w:val="left"/>
      <w:pPr>
        <w:tabs>
          <w:tab w:val="num" w:pos="6480"/>
        </w:tabs>
        <w:ind w:left="6480" w:hanging="360"/>
      </w:pPr>
      <w:rPr>
        <w:rFonts w:ascii="Wingdings" w:hAnsi="Wingdings" w:hint="default"/>
      </w:rPr>
    </w:lvl>
  </w:abstractNum>
  <w:abstractNum w:abstractNumId="26">
    <w:nsid w:val="753D6EDA"/>
    <w:multiLevelType w:val="hybridMultilevel"/>
    <w:tmpl w:val="E68898DC"/>
    <w:lvl w:ilvl="0" w:tplc="95E8656C">
      <w:start w:val="1"/>
      <w:numFmt w:val="bullet"/>
      <w:lvlText w:val=""/>
      <w:lvlJc w:val="left"/>
      <w:pPr>
        <w:tabs>
          <w:tab w:val="num" w:pos="720"/>
        </w:tabs>
        <w:ind w:left="720" w:hanging="360"/>
      </w:pPr>
      <w:rPr>
        <w:rFonts w:ascii="Wingdings" w:hAnsi="Wingdings" w:hint="default"/>
      </w:rPr>
    </w:lvl>
    <w:lvl w:ilvl="1" w:tplc="4236A716" w:tentative="1">
      <w:start w:val="1"/>
      <w:numFmt w:val="bullet"/>
      <w:lvlText w:val=""/>
      <w:lvlJc w:val="left"/>
      <w:pPr>
        <w:tabs>
          <w:tab w:val="num" w:pos="1440"/>
        </w:tabs>
        <w:ind w:left="1440" w:hanging="360"/>
      </w:pPr>
      <w:rPr>
        <w:rFonts w:ascii="Wingdings" w:hAnsi="Wingdings" w:hint="default"/>
      </w:rPr>
    </w:lvl>
    <w:lvl w:ilvl="2" w:tplc="8F1EE5FA" w:tentative="1">
      <w:start w:val="1"/>
      <w:numFmt w:val="bullet"/>
      <w:lvlText w:val=""/>
      <w:lvlJc w:val="left"/>
      <w:pPr>
        <w:tabs>
          <w:tab w:val="num" w:pos="2160"/>
        </w:tabs>
        <w:ind w:left="2160" w:hanging="360"/>
      </w:pPr>
      <w:rPr>
        <w:rFonts w:ascii="Wingdings" w:hAnsi="Wingdings" w:hint="default"/>
      </w:rPr>
    </w:lvl>
    <w:lvl w:ilvl="3" w:tplc="2360A4B6" w:tentative="1">
      <w:start w:val="1"/>
      <w:numFmt w:val="bullet"/>
      <w:lvlText w:val=""/>
      <w:lvlJc w:val="left"/>
      <w:pPr>
        <w:tabs>
          <w:tab w:val="num" w:pos="2880"/>
        </w:tabs>
        <w:ind w:left="2880" w:hanging="360"/>
      </w:pPr>
      <w:rPr>
        <w:rFonts w:ascii="Wingdings" w:hAnsi="Wingdings" w:hint="default"/>
      </w:rPr>
    </w:lvl>
    <w:lvl w:ilvl="4" w:tplc="65444256" w:tentative="1">
      <w:start w:val="1"/>
      <w:numFmt w:val="bullet"/>
      <w:lvlText w:val=""/>
      <w:lvlJc w:val="left"/>
      <w:pPr>
        <w:tabs>
          <w:tab w:val="num" w:pos="3600"/>
        </w:tabs>
        <w:ind w:left="3600" w:hanging="360"/>
      </w:pPr>
      <w:rPr>
        <w:rFonts w:ascii="Wingdings" w:hAnsi="Wingdings" w:hint="default"/>
      </w:rPr>
    </w:lvl>
    <w:lvl w:ilvl="5" w:tplc="676C28C8" w:tentative="1">
      <w:start w:val="1"/>
      <w:numFmt w:val="bullet"/>
      <w:lvlText w:val=""/>
      <w:lvlJc w:val="left"/>
      <w:pPr>
        <w:tabs>
          <w:tab w:val="num" w:pos="4320"/>
        </w:tabs>
        <w:ind w:left="4320" w:hanging="360"/>
      </w:pPr>
      <w:rPr>
        <w:rFonts w:ascii="Wingdings" w:hAnsi="Wingdings" w:hint="default"/>
      </w:rPr>
    </w:lvl>
    <w:lvl w:ilvl="6" w:tplc="F6EEBF26" w:tentative="1">
      <w:start w:val="1"/>
      <w:numFmt w:val="bullet"/>
      <w:lvlText w:val=""/>
      <w:lvlJc w:val="left"/>
      <w:pPr>
        <w:tabs>
          <w:tab w:val="num" w:pos="5040"/>
        </w:tabs>
        <w:ind w:left="5040" w:hanging="360"/>
      </w:pPr>
      <w:rPr>
        <w:rFonts w:ascii="Wingdings" w:hAnsi="Wingdings" w:hint="default"/>
      </w:rPr>
    </w:lvl>
    <w:lvl w:ilvl="7" w:tplc="BF7C8148" w:tentative="1">
      <w:start w:val="1"/>
      <w:numFmt w:val="bullet"/>
      <w:lvlText w:val=""/>
      <w:lvlJc w:val="left"/>
      <w:pPr>
        <w:tabs>
          <w:tab w:val="num" w:pos="5760"/>
        </w:tabs>
        <w:ind w:left="5760" w:hanging="360"/>
      </w:pPr>
      <w:rPr>
        <w:rFonts w:ascii="Wingdings" w:hAnsi="Wingdings" w:hint="default"/>
      </w:rPr>
    </w:lvl>
    <w:lvl w:ilvl="8" w:tplc="389884A6" w:tentative="1">
      <w:start w:val="1"/>
      <w:numFmt w:val="bullet"/>
      <w:lvlText w:val=""/>
      <w:lvlJc w:val="left"/>
      <w:pPr>
        <w:tabs>
          <w:tab w:val="num" w:pos="6480"/>
        </w:tabs>
        <w:ind w:left="6480" w:hanging="360"/>
      </w:pPr>
      <w:rPr>
        <w:rFonts w:ascii="Wingdings" w:hAnsi="Wingdings" w:hint="default"/>
      </w:rPr>
    </w:lvl>
  </w:abstractNum>
  <w:abstractNum w:abstractNumId="27">
    <w:nsid w:val="7ECA69C5"/>
    <w:multiLevelType w:val="multilevel"/>
    <w:tmpl w:val="6B143D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20"/>
  </w:num>
  <w:num w:numId="3">
    <w:abstractNumId w:val="1"/>
  </w:num>
  <w:num w:numId="4">
    <w:abstractNumId w:val="8"/>
  </w:num>
  <w:num w:numId="5">
    <w:abstractNumId w:val="22"/>
  </w:num>
  <w:num w:numId="6">
    <w:abstractNumId w:val="11"/>
  </w:num>
  <w:num w:numId="7">
    <w:abstractNumId w:val="4"/>
  </w:num>
  <w:num w:numId="8">
    <w:abstractNumId w:val="14"/>
  </w:num>
  <w:num w:numId="9">
    <w:abstractNumId w:val="15"/>
  </w:num>
  <w:num w:numId="10">
    <w:abstractNumId w:val="2"/>
  </w:num>
  <w:num w:numId="11">
    <w:abstractNumId w:val="26"/>
  </w:num>
  <w:num w:numId="12">
    <w:abstractNumId w:val="23"/>
  </w:num>
  <w:num w:numId="13">
    <w:abstractNumId w:val="18"/>
  </w:num>
  <w:num w:numId="14">
    <w:abstractNumId w:val="13"/>
  </w:num>
  <w:num w:numId="15">
    <w:abstractNumId w:val="21"/>
  </w:num>
  <w:num w:numId="16">
    <w:abstractNumId w:val="25"/>
  </w:num>
  <w:num w:numId="17">
    <w:abstractNumId w:val="0"/>
  </w:num>
  <w:num w:numId="18">
    <w:abstractNumId w:val="10"/>
  </w:num>
  <w:num w:numId="19">
    <w:abstractNumId w:val="7"/>
  </w:num>
  <w:num w:numId="20">
    <w:abstractNumId w:val="12"/>
  </w:num>
  <w:num w:numId="21">
    <w:abstractNumId w:val="19"/>
  </w:num>
  <w:num w:numId="22">
    <w:abstractNumId w:val="17"/>
  </w:num>
  <w:num w:numId="23">
    <w:abstractNumId w:val="27"/>
  </w:num>
  <w:num w:numId="24">
    <w:abstractNumId w:val="24"/>
  </w:num>
  <w:num w:numId="25">
    <w:abstractNumId w:val="5"/>
  </w:num>
  <w:num w:numId="26">
    <w:abstractNumId w:val="16"/>
  </w:num>
  <w:num w:numId="27">
    <w:abstractNumId w:val="6"/>
  </w:num>
  <w:num w:numId="2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compat/>
  <w:rsids>
    <w:rsidRoot w:val="00336029"/>
    <w:rsid w:val="00002F1C"/>
    <w:rsid w:val="00006B48"/>
    <w:rsid w:val="00010554"/>
    <w:rsid w:val="0001257E"/>
    <w:rsid w:val="00025AFF"/>
    <w:rsid w:val="000270B2"/>
    <w:rsid w:val="00031A9C"/>
    <w:rsid w:val="00037F70"/>
    <w:rsid w:val="000C5D2D"/>
    <w:rsid w:val="000E010F"/>
    <w:rsid w:val="000E362E"/>
    <w:rsid w:val="000F3FE1"/>
    <w:rsid w:val="001010B6"/>
    <w:rsid w:val="00112CAB"/>
    <w:rsid w:val="001238CC"/>
    <w:rsid w:val="00155A5D"/>
    <w:rsid w:val="00164CAF"/>
    <w:rsid w:val="00166EC4"/>
    <w:rsid w:val="00187881"/>
    <w:rsid w:val="001931C6"/>
    <w:rsid w:val="001A1609"/>
    <w:rsid w:val="001C7F87"/>
    <w:rsid w:val="001E0A9B"/>
    <w:rsid w:val="001E198B"/>
    <w:rsid w:val="001E21DC"/>
    <w:rsid w:val="001F67A3"/>
    <w:rsid w:val="00202EB0"/>
    <w:rsid w:val="00203333"/>
    <w:rsid w:val="00204E34"/>
    <w:rsid w:val="00205211"/>
    <w:rsid w:val="0020629E"/>
    <w:rsid w:val="0023433D"/>
    <w:rsid w:val="002351C9"/>
    <w:rsid w:val="00272036"/>
    <w:rsid w:val="00273BC6"/>
    <w:rsid w:val="002A145C"/>
    <w:rsid w:val="002A3C21"/>
    <w:rsid w:val="002B4822"/>
    <w:rsid w:val="002D3391"/>
    <w:rsid w:val="0031689D"/>
    <w:rsid w:val="00316AB2"/>
    <w:rsid w:val="00323020"/>
    <w:rsid w:val="00336029"/>
    <w:rsid w:val="00341425"/>
    <w:rsid w:val="00344474"/>
    <w:rsid w:val="00353B61"/>
    <w:rsid w:val="003552A6"/>
    <w:rsid w:val="0036086C"/>
    <w:rsid w:val="00366522"/>
    <w:rsid w:val="0038695A"/>
    <w:rsid w:val="003B5A8F"/>
    <w:rsid w:val="003B5ADD"/>
    <w:rsid w:val="003C60C0"/>
    <w:rsid w:val="003D1B79"/>
    <w:rsid w:val="003D2BE9"/>
    <w:rsid w:val="003F1AD8"/>
    <w:rsid w:val="003F281D"/>
    <w:rsid w:val="00407205"/>
    <w:rsid w:val="00421D18"/>
    <w:rsid w:val="00443B23"/>
    <w:rsid w:val="004506DF"/>
    <w:rsid w:val="00464842"/>
    <w:rsid w:val="004709BC"/>
    <w:rsid w:val="00494657"/>
    <w:rsid w:val="004A3DF1"/>
    <w:rsid w:val="004A653F"/>
    <w:rsid w:val="004B2BA0"/>
    <w:rsid w:val="004C3036"/>
    <w:rsid w:val="004C7CFC"/>
    <w:rsid w:val="004E0991"/>
    <w:rsid w:val="004E4BF8"/>
    <w:rsid w:val="004F468A"/>
    <w:rsid w:val="004F4AD7"/>
    <w:rsid w:val="00510254"/>
    <w:rsid w:val="0051538D"/>
    <w:rsid w:val="005165B1"/>
    <w:rsid w:val="00534CB2"/>
    <w:rsid w:val="005515EB"/>
    <w:rsid w:val="005655AA"/>
    <w:rsid w:val="00570BE4"/>
    <w:rsid w:val="0057388C"/>
    <w:rsid w:val="005A13B5"/>
    <w:rsid w:val="005A2133"/>
    <w:rsid w:val="005A3BDB"/>
    <w:rsid w:val="005A492A"/>
    <w:rsid w:val="005A7879"/>
    <w:rsid w:val="005A7FB9"/>
    <w:rsid w:val="0061493D"/>
    <w:rsid w:val="00667DDB"/>
    <w:rsid w:val="0068062E"/>
    <w:rsid w:val="00697AE7"/>
    <w:rsid w:val="00697CED"/>
    <w:rsid w:val="006C5227"/>
    <w:rsid w:val="006D53DA"/>
    <w:rsid w:val="006D7AD0"/>
    <w:rsid w:val="006E6557"/>
    <w:rsid w:val="007035DC"/>
    <w:rsid w:val="00714DF9"/>
    <w:rsid w:val="00727CB3"/>
    <w:rsid w:val="007431A6"/>
    <w:rsid w:val="007839ED"/>
    <w:rsid w:val="00786054"/>
    <w:rsid w:val="007A0AFD"/>
    <w:rsid w:val="007B65F4"/>
    <w:rsid w:val="007C76C9"/>
    <w:rsid w:val="007E0CB8"/>
    <w:rsid w:val="0080150E"/>
    <w:rsid w:val="00804699"/>
    <w:rsid w:val="00813AAF"/>
    <w:rsid w:val="00815D07"/>
    <w:rsid w:val="00851999"/>
    <w:rsid w:val="00860CAF"/>
    <w:rsid w:val="00861321"/>
    <w:rsid w:val="00865E71"/>
    <w:rsid w:val="00874B6D"/>
    <w:rsid w:val="00883CD4"/>
    <w:rsid w:val="00884D51"/>
    <w:rsid w:val="008A23EC"/>
    <w:rsid w:val="008B0EA1"/>
    <w:rsid w:val="008D031E"/>
    <w:rsid w:val="008E3008"/>
    <w:rsid w:val="008E30DB"/>
    <w:rsid w:val="00943AB6"/>
    <w:rsid w:val="0096618F"/>
    <w:rsid w:val="00967053"/>
    <w:rsid w:val="00974D0B"/>
    <w:rsid w:val="0097693A"/>
    <w:rsid w:val="00982E01"/>
    <w:rsid w:val="00987430"/>
    <w:rsid w:val="009978D7"/>
    <w:rsid w:val="009A16B6"/>
    <w:rsid w:val="009A1A51"/>
    <w:rsid w:val="009A55F9"/>
    <w:rsid w:val="009E4749"/>
    <w:rsid w:val="009F46CD"/>
    <w:rsid w:val="00A125BA"/>
    <w:rsid w:val="00A14469"/>
    <w:rsid w:val="00A1546E"/>
    <w:rsid w:val="00A2121F"/>
    <w:rsid w:val="00A3261E"/>
    <w:rsid w:val="00A42341"/>
    <w:rsid w:val="00A54546"/>
    <w:rsid w:val="00AA16E9"/>
    <w:rsid w:val="00AA3B98"/>
    <w:rsid w:val="00AB608D"/>
    <w:rsid w:val="00AC49E2"/>
    <w:rsid w:val="00AC5B6A"/>
    <w:rsid w:val="00AD446C"/>
    <w:rsid w:val="00AE713C"/>
    <w:rsid w:val="00B051DA"/>
    <w:rsid w:val="00B0737B"/>
    <w:rsid w:val="00B104D9"/>
    <w:rsid w:val="00B11DED"/>
    <w:rsid w:val="00B12A02"/>
    <w:rsid w:val="00B263A0"/>
    <w:rsid w:val="00B33FB8"/>
    <w:rsid w:val="00B37125"/>
    <w:rsid w:val="00B50703"/>
    <w:rsid w:val="00B51EB0"/>
    <w:rsid w:val="00B552A3"/>
    <w:rsid w:val="00B74515"/>
    <w:rsid w:val="00B753C9"/>
    <w:rsid w:val="00B8001B"/>
    <w:rsid w:val="00B80FF4"/>
    <w:rsid w:val="00B92E13"/>
    <w:rsid w:val="00BA35D8"/>
    <w:rsid w:val="00BA6C76"/>
    <w:rsid w:val="00BB1CE7"/>
    <w:rsid w:val="00BB5D7D"/>
    <w:rsid w:val="00BD29BF"/>
    <w:rsid w:val="00BD401B"/>
    <w:rsid w:val="00BD563D"/>
    <w:rsid w:val="00BF1F0A"/>
    <w:rsid w:val="00BF2002"/>
    <w:rsid w:val="00BF7C85"/>
    <w:rsid w:val="00C251A3"/>
    <w:rsid w:val="00C27F6E"/>
    <w:rsid w:val="00C31FDF"/>
    <w:rsid w:val="00C6516E"/>
    <w:rsid w:val="00C707D9"/>
    <w:rsid w:val="00C952B3"/>
    <w:rsid w:val="00CA540A"/>
    <w:rsid w:val="00CD2647"/>
    <w:rsid w:val="00CD6099"/>
    <w:rsid w:val="00CD6CD3"/>
    <w:rsid w:val="00CD7211"/>
    <w:rsid w:val="00CF3C27"/>
    <w:rsid w:val="00CF5116"/>
    <w:rsid w:val="00D21047"/>
    <w:rsid w:val="00D27777"/>
    <w:rsid w:val="00D40839"/>
    <w:rsid w:val="00D40D0A"/>
    <w:rsid w:val="00D42835"/>
    <w:rsid w:val="00D43782"/>
    <w:rsid w:val="00D5146B"/>
    <w:rsid w:val="00D62121"/>
    <w:rsid w:val="00D63FDA"/>
    <w:rsid w:val="00DD7D99"/>
    <w:rsid w:val="00DF16B6"/>
    <w:rsid w:val="00DF2A04"/>
    <w:rsid w:val="00DF2B33"/>
    <w:rsid w:val="00DF46FE"/>
    <w:rsid w:val="00DF4A8E"/>
    <w:rsid w:val="00E069E1"/>
    <w:rsid w:val="00E175B3"/>
    <w:rsid w:val="00E2451D"/>
    <w:rsid w:val="00E259EB"/>
    <w:rsid w:val="00E27B62"/>
    <w:rsid w:val="00E314FA"/>
    <w:rsid w:val="00E630B7"/>
    <w:rsid w:val="00E75C03"/>
    <w:rsid w:val="00E80928"/>
    <w:rsid w:val="00E844D0"/>
    <w:rsid w:val="00EB7D5D"/>
    <w:rsid w:val="00EC1108"/>
    <w:rsid w:val="00EC4764"/>
    <w:rsid w:val="00ED008A"/>
    <w:rsid w:val="00ED0B66"/>
    <w:rsid w:val="00ED6D06"/>
    <w:rsid w:val="00EE045D"/>
    <w:rsid w:val="00EF1D0F"/>
    <w:rsid w:val="00F126E0"/>
    <w:rsid w:val="00F14A0C"/>
    <w:rsid w:val="00F62CD6"/>
    <w:rsid w:val="00F63DC2"/>
    <w:rsid w:val="00F802AB"/>
    <w:rsid w:val="00F93EED"/>
    <w:rsid w:val="00FB72C3"/>
    <w:rsid w:val="00FC4075"/>
    <w:rsid w:val="00FD62F0"/>
    <w:rsid w:val="00FF1B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
    <o:shapelayout v:ext="edit">
      <o:idmap v:ext="edit" data="1"/>
      <o:rules v:ext="edit">
        <o:r id="V:Rule16" type="connector" idref="#_x0000_s1201"/>
        <o:r id="V:Rule17" type="connector" idref="#_x0000_s1207"/>
        <o:r id="V:Rule18" type="connector" idref="#_x0000_s1216"/>
        <o:r id="V:Rule19" type="connector" idref="#_x0000_s1200"/>
        <o:r id="V:Rule20" type="connector" idref="#_x0000_s1205"/>
        <o:r id="V:Rule21" type="connector" idref="#_x0000_s1203"/>
        <o:r id="V:Rule22" type="connector" idref="#_x0000_s1213"/>
        <o:r id="V:Rule23" type="connector" idref="#_x0000_s1212"/>
        <o:r id="V:Rule24" type="connector" idref="#_x0000_s1214"/>
        <o:r id="V:Rule25" type="connector" idref="#_x0000_s1202"/>
        <o:r id="V:Rule26" type="connector" idref="#_x0000_s1209"/>
        <o:r id="V:Rule27" type="connector" idref="#_x0000_s1204"/>
        <o:r id="V:Rule28" type="connector" idref="#_x0000_s1210"/>
        <o:r id="V:Rule29" type="connector" idref="#_x0000_s1208"/>
        <o:r id="V:Rule30" type="connector" idref="#_x0000_s1211"/>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62F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F93EED"/>
    <w:rPr>
      <w:rFonts w:ascii="Tahoma" w:hAnsi="Tahoma" w:cs="Tahoma"/>
      <w:sz w:val="16"/>
      <w:szCs w:val="16"/>
    </w:rPr>
  </w:style>
  <w:style w:type="character" w:customStyle="1" w:styleId="BalloonTextChar">
    <w:name w:val="Balloon Text Char"/>
    <w:basedOn w:val="DefaultParagraphFont"/>
    <w:link w:val="BalloonText"/>
    <w:rsid w:val="00F93EED"/>
    <w:rPr>
      <w:rFonts w:ascii="Tahoma" w:hAnsi="Tahoma" w:cs="Tahoma"/>
      <w:sz w:val="16"/>
      <w:szCs w:val="16"/>
    </w:rPr>
  </w:style>
  <w:style w:type="paragraph" w:styleId="ListParagraph">
    <w:name w:val="List Paragraph"/>
    <w:basedOn w:val="Normal"/>
    <w:uiPriority w:val="34"/>
    <w:qFormat/>
    <w:rsid w:val="00031A9C"/>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rsid w:val="005655AA"/>
    <w:rPr>
      <w:color w:val="0000FF" w:themeColor="hyperlink"/>
      <w:u w:val="single"/>
    </w:rPr>
  </w:style>
  <w:style w:type="table" w:styleId="TableContemporary">
    <w:name w:val="Table Contemporary"/>
    <w:basedOn w:val="TableNormal"/>
    <w:rsid w:val="00534CB2"/>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orful1">
    <w:name w:val="Table Colorful 1"/>
    <w:basedOn w:val="TableNormal"/>
    <w:rsid w:val="0034447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4447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List3">
    <w:name w:val="Table List 3"/>
    <w:basedOn w:val="TableNormal"/>
    <w:rsid w:val="0034447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344474"/>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rsid w:val="0034447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divs>
    <w:div w:id="105463805">
      <w:bodyDiv w:val="1"/>
      <w:marLeft w:val="0"/>
      <w:marRight w:val="0"/>
      <w:marTop w:val="0"/>
      <w:marBottom w:val="0"/>
      <w:divBdr>
        <w:top w:val="none" w:sz="0" w:space="0" w:color="auto"/>
        <w:left w:val="none" w:sz="0" w:space="0" w:color="auto"/>
        <w:bottom w:val="none" w:sz="0" w:space="0" w:color="auto"/>
        <w:right w:val="none" w:sz="0" w:space="0" w:color="auto"/>
      </w:divBdr>
    </w:div>
    <w:div w:id="116067828">
      <w:bodyDiv w:val="1"/>
      <w:marLeft w:val="0"/>
      <w:marRight w:val="0"/>
      <w:marTop w:val="0"/>
      <w:marBottom w:val="0"/>
      <w:divBdr>
        <w:top w:val="none" w:sz="0" w:space="0" w:color="auto"/>
        <w:left w:val="none" w:sz="0" w:space="0" w:color="auto"/>
        <w:bottom w:val="none" w:sz="0" w:space="0" w:color="auto"/>
        <w:right w:val="none" w:sz="0" w:space="0" w:color="auto"/>
      </w:divBdr>
      <w:divsChild>
        <w:div w:id="1657614457">
          <w:marLeft w:val="907"/>
          <w:marRight w:val="0"/>
          <w:marTop w:val="154"/>
          <w:marBottom w:val="0"/>
          <w:divBdr>
            <w:top w:val="none" w:sz="0" w:space="0" w:color="auto"/>
            <w:left w:val="none" w:sz="0" w:space="0" w:color="auto"/>
            <w:bottom w:val="none" w:sz="0" w:space="0" w:color="auto"/>
            <w:right w:val="none" w:sz="0" w:space="0" w:color="auto"/>
          </w:divBdr>
        </w:div>
        <w:div w:id="726076698">
          <w:marLeft w:val="907"/>
          <w:marRight w:val="0"/>
          <w:marTop w:val="154"/>
          <w:marBottom w:val="0"/>
          <w:divBdr>
            <w:top w:val="none" w:sz="0" w:space="0" w:color="auto"/>
            <w:left w:val="none" w:sz="0" w:space="0" w:color="auto"/>
            <w:bottom w:val="none" w:sz="0" w:space="0" w:color="auto"/>
            <w:right w:val="none" w:sz="0" w:space="0" w:color="auto"/>
          </w:divBdr>
        </w:div>
        <w:div w:id="708913001">
          <w:marLeft w:val="907"/>
          <w:marRight w:val="0"/>
          <w:marTop w:val="154"/>
          <w:marBottom w:val="0"/>
          <w:divBdr>
            <w:top w:val="none" w:sz="0" w:space="0" w:color="auto"/>
            <w:left w:val="none" w:sz="0" w:space="0" w:color="auto"/>
            <w:bottom w:val="none" w:sz="0" w:space="0" w:color="auto"/>
            <w:right w:val="none" w:sz="0" w:space="0" w:color="auto"/>
          </w:divBdr>
        </w:div>
      </w:divsChild>
    </w:div>
    <w:div w:id="241526127">
      <w:bodyDiv w:val="1"/>
      <w:marLeft w:val="0"/>
      <w:marRight w:val="0"/>
      <w:marTop w:val="0"/>
      <w:marBottom w:val="0"/>
      <w:divBdr>
        <w:top w:val="none" w:sz="0" w:space="0" w:color="auto"/>
        <w:left w:val="none" w:sz="0" w:space="0" w:color="auto"/>
        <w:bottom w:val="none" w:sz="0" w:space="0" w:color="auto"/>
        <w:right w:val="none" w:sz="0" w:space="0" w:color="auto"/>
      </w:divBdr>
    </w:div>
    <w:div w:id="312611762">
      <w:bodyDiv w:val="1"/>
      <w:marLeft w:val="0"/>
      <w:marRight w:val="0"/>
      <w:marTop w:val="0"/>
      <w:marBottom w:val="0"/>
      <w:divBdr>
        <w:top w:val="none" w:sz="0" w:space="0" w:color="auto"/>
        <w:left w:val="none" w:sz="0" w:space="0" w:color="auto"/>
        <w:bottom w:val="none" w:sz="0" w:space="0" w:color="auto"/>
        <w:right w:val="none" w:sz="0" w:space="0" w:color="auto"/>
      </w:divBdr>
      <w:divsChild>
        <w:div w:id="1533104757">
          <w:marLeft w:val="504"/>
          <w:marRight w:val="0"/>
          <w:marTop w:val="0"/>
          <w:marBottom w:val="0"/>
          <w:divBdr>
            <w:top w:val="none" w:sz="0" w:space="0" w:color="auto"/>
            <w:left w:val="none" w:sz="0" w:space="0" w:color="auto"/>
            <w:bottom w:val="none" w:sz="0" w:space="0" w:color="auto"/>
            <w:right w:val="none" w:sz="0" w:space="0" w:color="auto"/>
          </w:divBdr>
        </w:div>
        <w:div w:id="1952777908">
          <w:marLeft w:val="504"/>
          <w:marRight w:val="0"/>
          <w:marTop w:val="0"/>
          <w:marBottom w:val="0"/>
          <w:divBdr>
            <w:top w:val="none" w:sz="0" w:space="0" w:color="auto"/>
            <w:left w:val="none" w:sz="0" w:space="0" w:color="auto"/>
            <w:bottom w:val="none" w:sz="0" w:space="0" w:color="auto"/>
            <w:right w:val="none" w:sz="0" w:space="0" w:color="auto"/>
          </w:divBdr>
        </w:div>
        <w:div w:id="620573608">
          <w:marLeft w:val="504"/>
          <w:marRight w:val="0"/>
          <w:marTop w:val="0"/>
          <w:marBottom w:val="0"/>
          <w:divBdr>
            <w:top w:val="none" w:sz="0" w:space="0" w:color="auto"/>
            <w:left w:val="none" w:sz="0" w:space="0" w:color="auto"/>
            <w:bottom w:val="none" w:sz="0" w:space="0" w:color="auto"/>
            <w:right w:val="none" w:sz="0" w:space="0" w:color="auto"/>
          </w:divBdr>
        </w:div>
        <w:div w:id="951280766">
          <w:marLeft w:val="504"/>
          <w:marRight w:val="0"/>
          <w:marTop w:val="0"/>
          <w:marBottom w:val="0"/>
          <w:divBdr>
            <w:top w:val="none" w:sz="0" w:space="0" w:color="auto"/>
            <w:left w:val="none" w:sz="0" w:space="0" w:color="auto"/>
            <w:bottom w:val="none" w:sz="0" w:space="0" w:color="auto"/>
            <w:right w:val="none" w:sz="0" w:space="0" w:color="auto"/>
          </w:divBdr>
        </w:div>
        <w:div w:id="1322276182">
          <w:marLeft w:val="504"/>
          <w:marRight w:val="0"/>
          <w:marTop w:val="0"/>
          <w:marBottom w:val="0"/>
          <w:divBdr>
            <w:top w:val="none" w:sz="0" w:space="0" w:color="auto"/>
            <w:left w:val="none" w:sz="0" w:space="0" w:color="auto"/>
            <w:bottom w:val="none" w:sz="0" w:space="0" w:color="auto"/>
            <w:right w:val="none" w:sz="0" w:space="0" w:color="auto"/>
          </w:divBdr>
        </w:div>
        <w:div w:id="1887259386">
          <w:marLeft w:val="504"/>
          <w:marRight w:val="0"/>
          <w:marTop w:val="0"/>
          <w:marBottom w:val="0"/>
          <w:divBdr>
            <w:top w:val="none" w:sz="0" w:space="0" w:color="auto"/>
            <w:left w:val="none" w:sz="0" w:space="0" w:color="auto"/>
            <w:bottom w:val="none" w:sz="0" w:space="0" w:color="auto"/>
            <w:right w:val="none" w:sz="0" w:space="0" w:color="auto"/>
          </w:divBdr>
        </w:div>
        <w:div w:id="1367220720">
          <w:marLeft w:val="504"/>
          <w:marRight w:val="0"/>
          <w:marTop w:val="0"/>
          <w:marBottom w:val="0"/>
          <w:divBdr>
            <w:top w:val="none" w:sz="0" w:space="0" w:color="auto"/>
            <w:left w:val="none" w:sz="0" w:space="0" w:color="auto"/>
            <w:bottom w:val="none" w:sz="0" w:space="0" w:color="auto"/>
            <w:right w:val="none" w:sz="0" w:space="0" w:color="auto"/>
          </w:divBdr>
        </w:div>
      </w:divsChild>
    </w:div>
    <w:div w:id="472216232">
      <w:bodyDiv w:val="1"/>
      <w:marLeft w:val="0"/>
      <w:marRight w:val="0"/>
      <w:marTop w:val="0"/>
      <w:marBottom w:val="0"/>
      <w:divBdr>
        <w:top w:val="none" w:sz="0" w:space="0" w:color="auto"/>
        <w:left w:val="none" w:sz="0" w:space="0" w:color="auto"/>
        <w:bottom w:val="none" w:sz="0" w:space="0" w:color="auto"/>
        <w:right w:val="none" w:sz="0" w:space="0" w:color="auto"/>
      </w:divBdr>
    </w:div>
    <w:div w:id="480733651">
      <w:bodyDiv w:val="1"/>
      <w:marLeft w:val="0"/>
      <w:marRight w:val="0"/>
      <w:marTop w:val="0"/>
      <w:marBottom w:val="0"/>
      <w:divBdr>
        <w:top w:val="none" w:sz="0" w:space="0" w:color="auto"/>
        <w:left w:val="none" w:sz="0" w:space="0" w:color="auto"/>
        <w:bottom w:val="none" w:sz="0" w:space="0" w:color="auto"/>
        <w:right w:val="none" w:sz="0" w:space="0" w:color="auto"/>
      </w:divBdr>
      <w:divsChild>
        <w:div w:id="451100403">
          <w:marLeft w:val="547"/>
          <w:marRight w:val="0"/>
          <w:marTop w:val="115"/>
          <w:marBottom w:val="0"/>
          <w:divBdr>
            <w:top w:val="none" w:sz="0" w:space="0" w:color="auto"/>
            <w:left w:val="none" w:sz="0" w:space="0" w:color="auto"/>
            <w:bottom w:val="none" w:sz="0" w:space="0" w:color="auto"/>
            <w:right w:val="none" w:sz="0" w:space="0" w:color="auto"/>
          </w:divBdr>
        </w:div>
        <w:div w:id="1180510582">
          <w:marLeft w:val="547"/>
          <w:marRight w:val="0"/>
          <w:marTop w:val="115"/>
          <w:marBottom w:val="0"/>
          <w:divBdr>
            <w:top w:val="none" w:sz="0" w:space="0" w:color="auto"/>
            <w:left w:val="none" w:sz="0" w:space="0" w:color="auto"/>
            <w:bottom w:val="none" w:sz="0" w:space="0" w:color="auto"/>
            <w:right w:val="none" w:sz="0" w:space="0" w:color="auto"/>
          </w:divBdr>
        </w:div>
        <w:div w:id="1236747089">
          <w:marLeft w:val="547"/>
          <w:marRight w:val="0"/>
          <w:marTop w:val="115"/>
          <w:marBottom w:val="0"/>
          <w:divBdr>
            <w:top w:val="none" w:sz="0" w:space="0" w:color="auto"/>
            <w:left w:val="none" w:sz="0" w:space="0" w:color="auto"/>
            <w:bottom w:val="none" w:sz="0" w:space="0" w:color="auto"/>
            <w:right w:val="none" w:sz="0" w:space="0" w:color="auto"/>
          </w:divBdr>
        </w:div>
        <w:div w:id="688026646">
          <w:marLeft w:val="547"/>
          <w:marRight w:val="0"/>
          <w:marTop w:val="115"/>
          <w:marBottom w:val="0"/>
          <w:divBdr>
            <w:top w:val="none" w:sz="0" w:space="0" w:color="auto"/>
            <w:left w:val="none" w:sz="0" w:space="0" w:color="auto"/>
            <w:bottom w:val="none" w:sz="0" w:space="0" w:color="auto"/>
            <w:right w:val="none" w:sz="0" w:space="0" w:color="auto"/>
          </w:divBdr>
        </w:div>
        <w:div w:id="184095889">
          <w:marLeft w:val="547"/>
          <w:marRight w:val="0"/>
          <w:marTop w:val="115"/>
          <w:marBottom w:val="0"/>
          <w:divBdr>
            <w:top w:val="none" w:sz="0" w:space="0" w:color="auto"/>
            <w:left w:val="none" w:sz="0" w:space="0" w:color="auto"/>
            <w:bottom w:val="none" w:sz="0" w:space="0" w:color="auto"/>
            <w:right w:val="none" w:sz="0" w:space="0" w:color="auto"/>
          </w:divBdr>
        </w:div>
      </w:divsChild>
    </w:div>
    <w:div w:id="676689463">
      <w:bodyDiv w:val="1"/>
      <w:marLeft w:val="0"/>
      <w:marRight w:val="0"/>
      <w:marTop w:val="0"/>
      <w:marBottom w:val="0"/>
      <w:divBdr>
        <w:top w:val="none" w:sz="0" w:space="0" w:color="auto"/>
        <w:left w:val="none" w:sz="0" w:space="0" w:color="auto"/>
        <w:bottom w:val="none" w:sz="0" w:space="0" w:color="auto"/>
        <w:right w:val="none" w:sz="0" w:space="0" w:color="auto"/>
      </w:divBdr>
    </w:div>
    <w:div w:id="679698228">
      <w:bodyDiv w:val="1"/>
      <w:marLeft w:val="0"/>
      <w:marRight w:val="0"/>
      <w:marTop w:val="0"/>
      <w:marBottom w:val="0"/>
      <w:divBdr>
        <w:top w:val="none" w:sz="0" w:space="0" w:color="auto"/>
        <w:left w:val="none" w:sz="0" w:space="0" w:color="auto"/>
        <w:bottom w:val="none" w:sz="0" w:space="0" w:color="auto"/>
        <w:right w:val="none" w:sz="0" w:space="0" w:color="auto"/>
      </w:divBdr>
      <w:divsChild>
        <w:div w:id="1303458331">
          <w:marLeft w:val="907"/>
          <w:marRight w:val="0"/>
          <w:marTop w:val="216"/>
          <w:marBottom w:val="0"/>
          <w:divBdr>
            <w:top w:val="none" w:sz="0" w:space="0" w:color="auto"/>
            <w:left w:val="none" w:sz="0" w:space="0" w:color="auto"/>
            <w:bottom w:val="none" w:sz="0" w:space="0" w:color="auto"/>
            <w:right w:val="none" w:sz="0" w:space="0" w:color="auto"/>
          </w:divBdr>
        </w:div>
        <w:div w:id="1491213139">
          <w:marLeft w:val="907"/>
          <w:marRight w:val="0"/>
          <w:marTop w:val="216"/>
          <w:marBottom w:val="0"/>
          <w:divBdr>
            <w:top w:val="none" w:sz="0" w:space="0" w:color="auto"/>
            <w:left w:val="none" w:sz="0" w:space="0" w:color="auto"/>
            <w:bottom w:val="none" w:sz="0" w:space="0" w:color="auto"/>
            <w:right w:val="none" w:sz="0" w:space="0" w:color="auto"/>
          </w:divBdr>
        </w:div>
        <w:div w:id="1044259147">
          <w:marLeft w:val="907"/>
          <w:marRight w:val="0"/>
          <w:marTop w:val="216"/>
          <w:marBottom w:val="0"/>
          <w:divBdr>
            <w:top w:val="none" w:sz="0" w:space="0" w:color="auto"/>
            <w:left w:val="none" w:sz="0" w:space="0" w:color="auto"/>
            <w:bottom w:val="none" w:sz="0" w:space="0" w:color="auto"/>
            <w:right w:val="none" w:sz="0" w:space="0" w:color="auto"/>
          </w:divBdr>
        </w:div>
        <w:div w:id="1025907146">
          <w:marLeft w:val="907"/>
          <w:marRight w:val="0"/>
          <w:marTop w:val="216"/>
          <w:marBottom w:val="0"/>
          <w:divBdr>
            <w:top w:val="none" w:sz="0" w:space="0" w:color="auto"/>
            <w:left w:val="none" w:sz="0" w:space="0" w:color="auto"/>
            <w:bottom w:val="none" w:sz="0" w:space="0" w:color="auto"/>
            <w:right w:val="none" w:sz="0" w:space="0" w:color="auto"/>
          </w:divBdr>
        </w:div>
        <w:div w:id="1551380458">
          <w:marLeft w:val="907"/>
          <w:marRight w:val="0"/>
          <w:marTop w:val="216"/>
          <w:marBottom w:val="0"/>
          <w:divBdr>
            <w:top w:val="none" w:sz="0" w:space="0" w:color="auto"/>
            <w:left w:val="none" w:sz="0" w:space="0" w:color="auto"/>
            <w:bottom w:val="none" w:sz="0" w:space="0" w:color="auto"/>
            <w:right w:val="none" w:sz="0" w:space="0" w:color="auto"/>
          </w:divBdr>
        </w:div>
      </w:divsChild>
    </w:div>
    <w:div w:id="739448281">
      <w:bodyDiv w:val="1"/>
      <w:marLeft w:val="0"/>
      <w:marRight w:val="0"/>
      <w:marTop w:val="0"/>
      <w:marBottom w:val="0"/>
      <w:divBdr>
        <w:top w:val="none" w:sz="0" w:space="0" w:color="auto"/>
        <w:left w:val="none" w:sz="0" w:space="0" w:color="auto"/>
        <w:bottom w:val="none" w:sz="0" w:space="0" w:color="auto"/>
        <w:right w:val="none" w:sz="0" w:space="0" w:color="auto"/>
      </w:divBdr>
    </w:div>
    <w:div w:id="755395214">
      <w:bodyDiv w:val="1"/>
      <w:marLeft w:val="0"/>
      <w:marRight w:val="0"/>
      <w:marTop w:val="0"/>
      <w:marBottom w:val="0"/>
      <w:divBdr>
        <w:top w:val="none" w:sz="0" w:space="0" w:color="auto"/>
        <w:left w:val="none" w:sz="0" w:space="0" w:color="auto"/>
        <w:bottom w:val="none" w:sz="0" w:space="0" w:color="auto"/>
        <w:right w:val="none" w:sz="0" w:space="0" w:color="auto"/>
      </w:divBdr>
      <w:divsChild>
        <w:div w:id="774909819">
          <w:marLeft w:val="907"/>
          <w:marRight w:val="0"/>
          <w:marTop w:val="154"/>
          <w:marBottom w:val="0"/>
          <w:divBdr>
            <w:top w:val="none" w:sz="0" w:space="0" w:color="auto"/>
            <w:left w:val="none" w:sz="0" w:space="0" w:color="auto"/>
            <w:bottom w:val="none" w:sz="0" w:space="0" w:color="auto"/>
            <w:right w:val="none" w:sz="0" w:space="0" w:color="auto"/>
          </w:divBdr>
        </w:div>
        <w:div w:id="459036263">
          <w:marLeft w:val="907"/>
          <w:marRight w:val="0"/>
          <w:marTop w:val="154"/>
          <w:marBottom w:val="0"/>
          <w:divBdr>
            <w:top w:val="none" w:sz="0" w:space="0" w:color="auto"/>
            <w:left w:val="none" w:sz="0" w:space="0" w:color="auto"/>
            <w:bottom w:val="none" w:sz="0" w:space="0" w:color="auto"/>
            <w:right w:val="none" w:sz="0" w:space="0" w:color="auto"/>
          </w:divBdr>
        </w:div>
        <w:div w:id="1516111854">
          <w:marLeft w:val="907"/>
          <w:marRight w:val="0"/>
          <w:marTop w:val="154"/>
          <w:marBottom w:val="0"/>
          <w:divBdr>
            <w:top w:val="none" w:sz="0" w:space="0" w:color="auto"/>
            <w:left w:val="none" w:sz="0" w:space="0" w:color="auto"/>
            <w:bottom w:val="none" w:sz="0" w:space="0" w:color="auto"/>
            <w:right w:val="none" w:sz="0" w:space="0" w:color="auto"/>
          </w:divBdr>
        </w:div>
      </w:divsChild>
    </w:div>
    <w:div w:id="858546873">
      <w:bodyDiv w:val="1"/>
      <w:marLeft w:val="0"/>
      <w:marRight w:val="0"/>
      <w:marTop w:val="0"/>
      <w:marBottom w:val="0"/>
      <w:divBdr>
        <w:top w:val="none" w:sz="0" w:space="0" w:color="auto"/>
        <w:left w:val="none" w:sz="0" w:space="0" w:color="auto"/>
        <w:bottom w:val="none" w:sz="0" w:space="0" w:color="auto"/>
        <w:right w:val="none" w:sz="0" w:space="0" w:color="auto"/>
      </w:divBdr>
    </w:div>
    <w:div w:id="896011455">
      <w:bodyDiv w:val="1"/>
      <w:marLeft w:val="0"/>
      <w:marRight w:val="0"/>
      <w:marTop w:val="0"/>
      <w:marBottom w:val="0"/>
      <w:divBdr>
        <w:top w:val="none" w:sz="0" w:space="0" w:color="auto"/>
        <w:left w:val="none" w:sz="0" w:space="0" w:color="auto"/>
        <w:bottom w:val="none" w:sz="0" w:space="0" w:color="auto"/>
        <w:right w:val="none" w:sz="0" w:space="0" w:color="auto"/>
      </w:divBdr>
    </w:div>
    <w:div w:id="955065919">
      <w:bodyDiv w:val="1"/>
      <w:marLeft w:val="0"/>
      <w:marRight w:val="0"/>
      <w:marTop w:val="0"/>
      <w:marBottom w:val="0"/>
      <w:divBdr>
        <w:top w:val="none" w:sz="0" w:space="0" w:color="auto"/>
        <w:left w:val="none" w:sz="0" w:space="0" w:color="auto"/>
        <w:bottom w:val="none" w:sz="0" w:space="0" w:color="auto"/>
        <w:right w:val="none" w:sz="0" w:space="0" w:color="auto"/>
      </w:divBdr>
    </w:div>
    <w:div w:id="1019234425">
      <w:bodyDiv w:val="1"/>
      <w:marLeft w:val="0"/>
      <w:marRight w:val="0"/>
      <w:marTop w:val="0"/>
      <w:marBottom w:val="0"/>
      <w:divBdr>
        <w:top w:val="none" w:sz="0" w:space="0" w:color="auto"/>
        <w:left w:val="none" w:sz="0" w:space="0" w:color="auto"/>
        <w:bottom w:val="none" w:sz="0" w:space="0" w:color="auto"/>
        <w:right w:val="none" w:sz="0" w:space="0" w:color="auto"/>
      </w:divBdr>
    </w:div>
    <w:div w:id="1183738560">
      <w:bodyDiv w:val="1"/>
      <w:marLeft w:val="0"/>
      <w:marRight w:val="0"/>
      <w:marTop w:val="0"/>
      <w:marBottom w:val="0"/>
      <w:divBdr>
        <w:top w:val="none" w:sz="0" w:space="0" w:color="auto"/>
        <w:left w:val="none" w:sz="0" w:space="0" w:color="auto"/>
        <w:bottom w:val="none" w:sz="0" w:space="0" w:color="auto"/>
        <w:right w:val="none" w:sz="0" w:space="0" w:color="auto"/>
      </w:divBdr>
    </w:div>
    <w:div w:id="1212572903">
      <w:bodyDiv w:val="1"/>
      <w:marLeft w:val="0"/>
      <w:marRight w:val="0"/>
      <w:marTop w:val="0"/>
      <w:marBottom w:val="0"/>
      <w:divBdr>
        <w:top w:val="none" w:sz="0" w:space="0" w:color="auto"/>
        <w:left w:val="none" w:sz="0" w:space="0" w:color="auto"/>
        <w:bottom w:val="none" w:sz="0" w:space="0" w:color="auto"/>
        <w:right w:val="none" w:sz="0" w:space="0" w:color="auto"/>
      </w:divBdr>
    </w:div>
    <w:div w:id="1239174137">
      <w:bodyDiv w:val="1"/>
      <w:marLeft w:val="0"/>
      <w:marRight w:val="0"/>
      <w:marTop w:val="0"/>
      <w:marBottom w:val="0"/>
      <w:divBdr>
        <w:top w:val="none" w:sz="0" w:space="0" w:color="auto"/>
        <w:left w:val="none" w:sz="0" w:space="0" w:color="auto"/>
        <w:bottom w:val="none" w:sz="0" w:space="0" w:color="auto"/>
        <w:right w:val="none" w:sz="0" w:space="0" w:color="auto"/>
      </w:divBdr>
      <w:divsChild>
        <w:div w:id="1879466595">
          <w:marLeft w:val="547"/>
          <w:marRight w:val="0"/>
          <w:marTop w:val="115"/>
          <w:marBottom w:val="0"/>
          <w:divBdr>
            <w:top w:val="none" w:sz="0" w:space="0" w:color="auto"/>
            <w:left w:val="none" w:sz="0" w:space="0" w:color="auto"/>
            <w:bottom w:val="none" w:sz="0" w:space="0" w:color="auto"/>
            <w:right w:val="none" w:sz="0" w:space="0" w:color="auto"/>
          </w:divBdr>
        </w:div>
        <w:div w:id="779026907">
          <w:marLeft w:val="547"/>
          <w:marRight w:val="0"/>
          <w:marTop w:val="115"/>
          <w:marBottom w:val="0"/>
          <w:divBdr>
            <w:top w:val="none" w:sz="0" w:space="0" w:color="auto"/>
            <w:left w:val="none" w:sz="0" w:space="0" w:color="auto"/>
            <w:bottom w:val="none" w:sz="0" w:space="0" w:color="auto"/>
            <w:right w:val="none" w:sz="0" w:space="0" w:color="auto"/>
          </w:divBdr>
        </w:div>
        <w:div w:id="62721571">
          <w:marLeft w:val="547"/>
          <w:marRight w:val="0"/>
          <w:marTop w:val="115"/>
          <w:marBottom w:val="0"/>
          <w:divBdr>
            <w:top w:val="none" w:sz="0" w:space="0" w:color="auto"/>
            <w:left w:val="none" w:sz="0" w:space="0" w:color="auto"/>
            <w:bottom w:val="none" w:sz="0" w:space="0" w:color="auto"/>
            <w:right w:val="none" w:sz="0" w:space="0" w:color="auto"/>
          </w:divBdr>
        </w:div>
        <w:div w:id="1651249121">
          <w:marLeft w:val="547"/>
          <w:marRight w:val="0"/>
          <w:marTop w:val="115"/>
          <w:marBottom w:val="0"/>
          <w:divBdr>
            <w:top w:val="none" w:sz="0" w:space="0" w:color="auto"/>
            <w:left w:val="none" w:sz="0" w:space="0" w:color="auto"/>
            <w:bottom w:val="none" w:sz="0" w:space="0" w:color="auto"/>
            <w:right w:val="none" w:sz="0" w:space="0" w:color="auto"/>
          </w:divBdr>
        </w:div>
        <w:div w:id="1213418843">
          <w:marLeft w:val="547"/>
          <w:marRight w:val="0"/>
          <w:marTop w:val="115"/>
          <w:marBottom w:val="0"/>
          <w:divBdr>
            <w:top w:val="none" w:sz="0" w:space="0" w:color="auto"/>
            <w:left w:val="none" w:sz="0" w:space="0" w:color="auto"/>
            <w:bottom w:val="none" w:sz="0" w:space="0" w:color="auto"/>
            <w:right w:val="none" w:sz="0" w:space="0" w:color="auto"/>
          </w:divBdr>
        </w:div>
      </w:divsChild>
    </w:div>
    <w:div w:id="1242645822">
      <w:bodyDiv w:val="1"/>
      <w:marLeft w:val="0"/>
      <w:marRight w:val="0"/>
      <w:marTop w:val="0"/>
      <w:marBottom w:val="0"/>
      <w:divBdr>
        <w:top w:val="none" w:sz="0" w:space="0" w:color="auto"/>
        <w:left w:val="none" w:sz="0" w:space="0" w:color="auto"/>
        <w:bottom w:val="none" w:sz="0" w:space="0" w:color="auto"/>
        <w:right w:val="none" w:sz="0" w:space="0" w:color="auto"/>
      </w:divBdr>
    </w:div>
    <w:div w:id="1276594018">
      <w:bodyDiv w:val="1"/>
      <w:marLeft w:val="0"/>
      <w:marRight w:val="0"/>
      <w:marTop w:val="0"/>
      <w:marBottom w:val="0"/>
      <w:divBdr>
        <w:top w:val="none" w:sz="0" w:space="0" w:color="auto"/>
        <w:left w:val="none" w:sz="0" w:space="0" w:color="auto"/>
        <w:bottom w:val="none" w:sz="0" w:space="0" w:color="auto"/>
        <w:right w:val="none" w:sz="0" w:space="0" w:color="auto"/>
      </w:divBdr>
      <w:divsChild>
        <w:div w:id="1146749347">
          <w:marLeft w:val="907"/>
          <w:marRight w:val="0"/>
          <w:marTop w:val="216"/>
          <w:marBottom w:val="0"/>
          <w:divBdr>
            <w:top w:val="none" w:sz="0" w:space="0" w:color="auto"/>
            <w:left w:val="none" w:sz="0" w:space="0" w:color="auto"/>
            <w:bottom w:val="none" w:sz="0" w:space="0" w:color="auto"/>
            <w:right w:val="none" w:sz="0" w:space="0" w:color="auto"/>
          </w:divBdr>
        </w:div>
        <w:div w:id="1594778784">
          <w:marLeft w:val="907"/>
          <w:marRight w:val="0"/>
          <w:marTop w:val="216"/>
          <w:marBottom w:val="0"/>
          <w:divBdr>
            <w:top w:val="none" w:sz="0" w:space="0" w:color="auto"/>
            <w:left w:val="none" w:sz="0" w:space="0" w:color="auto"/>
            <w:bottom w:val="none" w:sz="0" w:space="0" w:color="auto"/>
            <w:right w:val="none" w:sz="0" w:space="0" w:color="auto"/>
          </w:divBdr>
        </w:div>
        <w:div w:id="1860310996">
          <w:marLeft w:val="907"/>
          <w:marRight w:val="0"/>
          <w:marTop w:val="216"/>
          <w:marBottom w:val="0"/>
          <w:divBdr>
            <w:top w:val="none" w:sz="0" w:space="0" w:color="auto"/>
            <w:left w:val="none" w:sz="0" w:space="0" w:color="auto"/>
            <w:bottom w:val="none" w:sz="0" w:space="0" w:color="auto"/>
            <w:right w:val="none" w:sz="0" w:space="0" w:color="auto"/>
          </w:divBdr>
        </w:div>
        <w:div w:id="977223413">
          <w:marLeft w:val="907"/>
          <w:marRight w:val="0"/>
          <w:marTop w:val="216"/>
          <w:marBottom w:val="0"/>
          <w:divBdr>
            <w:top w:val="none" w:sz="0" w:space="0" w:color="auto"/>
            <w:left w:val="none" w:sz="0" w:space="0" w:color="auto"/>
            <w:bottom w:val="none" w:sz="0" w:space="0" w:color="auto"/>
            <w:right w:val="none" w:sz="0" w:space="0" w:color="auto"/>
          </w:divBdr>
        </w:div>
        <w:div w:id="1532835489">
          <w:marLeft w:val="907"/>
          <w:marRight w:val="0"/>
          <w:marTop w:val="216"/>
          <w:marBottom w:val="0"/>
          <w:divBdr>
            <w:top w:val="none" w:sz="0" w:space="0" w:color="auto"/>
            <w:left w:val="none" w:sz="0" w:space="0" w:color="auto"/>
            <w:bottom w:val="none" w:sz="0" w:space="0" w:color="auto"/>
            <w:right w:val="none" w:sz="0" w:space="0" w:color="auto"/>
          </w:divBdr>
        </w:div>
      </w:divsChild>
    </w:div>
    <w:div w:id="1519611904">
      <w:bodyDiv w:val="1"/>
      <w:marLeft w:val="0"/>
      <w:marRight w:val="0"/>
      <w:marTop w:val="0"/>
      <w:marBottom w:val="0"/>
      <w:divBdr>
        <w:top w:val="none" w:sz="0" w:space="0" w:color="auto"/>
        <w:left w:val="none" w:sz="0" w:space="0" w:color="auto"/>
        <w:bottom w:val="none" w:sz="0" w:space="0" w:color="auto"/>
        <w:right w:val="none" w:sz="0" w:space="0" w:color="auto"/>
      </w:divBdr>
    </w:div>
    <w:div w:id="1752582127">
      <w:bodyDiv w:val="1"/>
      <w:marLeft w:val="0"/>
      <w:marRight w:val="0"/>
      <w:marTop w:val="0"/>
      <w:marBottom w:val="0"/>
      <w:divBdr>
        <w:top w:val="none" w:sz="0" w:space="0" w:color="auto"/>
        <w:left w:val="none" w:sz="0" w:space="0" w:color="auto"/>
        <w:bottom w:val="none" w:sz="0" w:space="0" w:color="auto"/>
        <w:right w:val="none" w:sz="0" w:space="0" w:color="auto"/>
      </w:divBdr>
      <w:divsChild>
        <w:div w:id="1826051160">
          <w:marLeft w:val="547"/>
          <w:marRight w:val="0"/>
          <w:marTop w:val="115"/>
          <w:marBottom w:val="0"/>
          <w:divBdr>
            <w:top w:val="none" w:sz="0" w:space="0" w:color="auto"/>
            <w:left w:val="none" w:sz="0" w:space="0" w:color="auto"/>
            <w:bottom w:val="none" w:sz="0" w:space="0" w:color="auto"/>
            <w:right w:val="none" w:sz="0" w:space="0" w:color="auto"/>
          </w:divBdr>
        </w:div>
        <w:div w:id="1217934863">
          <w:marLeft w:val="547"/>
          <w:marRight w:val="0"/>
          <w:marTop w:val="115"/>
          <w:marBottom w:val="0"/>
          <w:divBdr>
            <w:top w:val="none" w:sz="0" w:space="0" w:color="auto"/>
            <w:left w:val="none" w:sz="0" w:space="0" w:color="auto"/>
            <w:bottom w:val="none" w:sz="0" w:space="0" w:color="auto"/>
            <w:right w:val="none" w:sz="0" w:space="0" w:color="auto"/>
          </w:divBdr>
        </w:div>
        <w:div w:id="1545487238">
          <w:marLeft w:val="547"/>
          <w:marRight w:val="0"/>
          <w:marTop w:val="115"/>
          <w:marBottom w:val="0"/>
          <w:divBdr>
            <w:top w:val="none" w:sz="0" w:space="0" w:color="auto"/>
            <w:left w:val="none" w:sz="0" w:space="0" w:color="auto"/>
            <w:bottom w:val="none" w:sz="0" w:space="0" w:color="auto"/>
            <w:right w:val="none" w:sz="0" w:space="0" w:color="auto"/>
          </w:divBdr>
        </w:div>
        <w:div w:id="140050866">
          <w:marLeft w:val="547"/>
          <w:marRight w:val="0"/>
          <w:marTop w:val="115"/>
          <w:marBottom w:val="0"/>
          <w:divBdr>
            <w:top w:val="none" w:sz="0" w:space="0" w:color="auto"/>
            <w:left w:val="none" w:sz="0" w:space="0" w:color="auto"/>
            <w:bottom w:val="none" w:sz="0" w:space="0" w:color="auto"/>
            <w:right w:val="none" w:sz="0" w:space="0" w:color="auto"/>
          </w:divBdr>
        </w:div>
        <w:div w:id="1670063820">
          <w:marLeft w:val="547"/>
          <w:marRight w:val="0"/>
          <w:marTop w:val="115"/>
          <w:marBottom w:val="0"/>
          <w:divBdr>
            <w:top w:val="none" w:sz="0" w:space="0" w:color="auto"/>
            <w:left w:val="none" w:sz="0" w:space="0" w:color="auto"/>
            <w:bottom w:val="none" w:sz="0" w:space="0" w:color="auto"/>
            <w:right w:val="none" w:sz="0" w:space="0" w:color="auto"/>
          </w:divBdr>
        </w:div>
      </w:divsChild>
    </w:div>
    <w:div w:id="1785811052">
      <w:bodyDiv w:val="1"/>
      <w:marLeft w:val="0"/>
      <w:marRight w:val="0"/>
      <w:marTop w:val="0"/>
      <w:marBottom w:val="0"/>
      <w:divBdr>
        <w:top w:val="none" w:sz="0" w:space="0" w:color="auto"/>
        <w:left w:val="none" w:sz="0" w:space="0" w:color="auto"/>
        <w:bottom w:val="none" w:sz="0" w:space="0" w:color="auto"/>
        <w:right w:val="none" w:sz="0" w:space="0" w:color="auto"/>
      </w:divBdr>
    </w:div>
    <w:div w:id="1874800385">
      <w:bodyDiv w:val="1"/>
      <w:marLeft w:val="0"/>
      <w:marRight w:val="0"/>
      <w:marTop w:val="0"/>
      <w:marBottom w:val="0"/>
      <w:divBdr>
        <w:top w:val="none" w:sz="0" w:space="0" w:color="auto"/>
        <w:left w:val="none" w:sz="0" w:space="0" w:color="auto"/>
        <w:bottom w:val="none" w:sz="0" w:space="0" w:color="auto"/>
        <w:right w:val="none" w:sz="0" w:space="0" w:color="auto"/>
      </w:divBdr>
      <w:divsChild>
        <w:div w:id="1690568848">
          <w:marLeft w:val="547"/>
          <w:marRight w:val="0"/>
          <w:marTop w:val="115"/>
          <w:marBottom w:val="0"/>
          <w:divBdr>
            <w:top w:val="none" w:sz="0" w:space="0" w:color="auto"/>
            <w:left w:val="none" w:sz="0" w:space="0" w:color="auto"/>
            <w:bottom w:val="none" w:sz="0" w:space="0" w:color="auto"/>
            <w:right w:val="none" w:sz="0" w:space="0" w:color="auto"/>
          </w:divBdr>
        </w:div>
        <w:div w:id="1011955632">
          <w:marLeft w:val="547"/>
          <w:marRight w:val="0"/>
          <w:marTop w:val="115"/>
          <w:marBottom w:val="0"/>
          <w:divBdr>
            <w:top w:val="none" w:sz="0" w:space="0" w:color="auto"/>
            <w:left w:val="none" w:sz="0" w:space="0" w:color="auto"/>
            <w:bottom w:val="none" w:sz="0" w:space="0" w:color="auto"/>
            <w:right w:val="none" w:sz="0" w:space="0" w:color="auto"/>
          </w:divBdr>
        </w:div>
        <w:div w:id="1338383221">
          <w:marLeft w:val="547"/>
          <w:marRight w:val="0"/>
          <w:marTop w:val="115"/>
          <w:marBottom w:val="0"/>
          <w:divBdr>
            <w:top w:val="none" w:sz="0" w:space="0" w:color="auto"/>
            <w:left w:val="none" w:sz="0" w:space="0" w:color="auto"/>
            <w:bottom w:val="none" w:sz="0" w:space="0" w:color="auto"/>
            <w:right w:val="none" w:sz="0" w:space="0" w:color="auto"/>
          </w:divBdr>
        </w:div>
        <w:div w:id="1446341435">
          <w:marLeft w:val="547"/>
          <w:marRight w:val="0"/>
          <w:marTop w:val="115"/>
          <w:marBottom w:val="0"/>
          <w:divBdr>
            <w:top w:val="none" w:sz="0" w:space="0" w:color="auto"/>
            <w:left w:val="none" w:sz="0" w:space="0" w:color="auto"/>
            <w:bottom w:val="none" w:sz="0" w:space="0" w:color="auto"/>
            <w:right w:val="none" w:sz="0" w:space="0" w:color="auto"/>
          </w:divBdr>
        </w:div>
        <w:div w:id="2034912718">
          <w:marLeft w:val="547"/>
          <w:marRight w:val="0"/>
          <w:marTop w:val="115"/>
          <w:marBottom w:val="0"/>
          <w:divBdr>
            <w:top w:val="none" w:sz="0" w:space="0" w:color="auto"/>
            <w:left w:val="none" w:sz="0" w:space="0" w:color="auto"/>
            <w:bottom w:val="none" w:sz="0" w:space="0" w:color="auto"/>
            <w:right w:val="none" w:sz="0" w:space="0" w:color="auto"/>
          </w:divBdr>
        </w:div>
      </w:divsChild>
    </w:div>
    <w:div w:id="1887906903">
      <w:bodyDiv w:val="1"/>
      <w:marLeft w:val="0"/>
      <w:marRight w:val="0"/>
      <w:marTop w:val="0"/>
      <w:marBottom w:val="0"/>
      <w:divBdr>
        <w:top w:val="none" w:sz="0" w:space="0" w:color="auto"/>
        <w:left w:val="none" w:sz="0" w:space="0" w:color="auto"/>
        <w:bottom w:val="none" w:sz="0" w:space="0" w:color="auto"/>
        <w:right w:val="none" w:sz="0" w:space="0" w:color="auto"/>
      </w:divBdr>
    </w:div>
    <w:div w:id="1891066645">
      <w:bodyDiv w:val="1"/>
      <w:marLeft w:val="0"/>
      <w:marRight w:val="0"/>
      <w:marTop w:val="0"/>
      <w:marBottom w:val="0"/>
      <w:divBdr>
        <w:top w:val="none" w:sz="0" w:space="0" w:color="auto"/>
        <w:left w:val="none" w:sz="0" w:space="0" w:color="auto"/>
        <w:bottom w:val="none" w:sz="0" w:space="0" w:color="auto"/>
        <w:right w:val="none" w:sz="0" w:space="0" w:color="auto"/>
      </w:divBdr>
    </w:div>
    <w:div w:id="1975520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mailto:hninkhineaye@gmail.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907</TotalTime>
  <Pages>6</Pages>
  <Words>2068</Words>
  <Characters>11780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ABSTRACT</vt:lpstr>
    </vt:vector>
  </TitlesOfParts>
  <Company>HOME</Company>
  <LinksUpToDate>false</LinksUpToDate>
  <CharactersWithSpaces>13821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dc:title>
  <dc:creator>User</dc:creator>
  <cp:lastModifiedBy>User</cp:lastModifiedBy>
  <cp:revision>19</cp:revision>
  <dcterms:created xsi:type="dcterms:W3CDTF">2014-08-22T14:06:00Z</dcterms:created>
  <dcterms:modified xsi:type="dcterms:W3CDTF">2014-09-02T12:06:00Z</dcterms:modified>
</cp:coreProperties>
</file>